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ACBB2" w14:textId="25C902D7" w:rsidR="009C2974" w:rsidRPr="009C2974" w:rsidRDefault="009C2974" w:rsidP="009C2974">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sr-Cyrl-RS" w:eastAsia="x-none"/>
        </w:rPr>
      </w:pPr>
      <w:r w:rsidRPr="009C2974">
        <w:rPr>
          <w:rFonts w:ascii="Times New Roman" w:eastAsia="Times New Roman" w:hAnsi="Times New Roman" w:cs="Times New Roman"/>
          <w:b/>
          <w:bCs/>
          <w:i/>
          <w:iCs/>
          <w:sz w:val="24"/>
          <w:szCs w:val="24"/>
          <w:lang w:val="sr-Cyrl-RS" w:eastAsia="x-none"/>
        </w:rPr>
        <w:t>ОБРАЗАЦ О ПРОИЗВОЂАЧИМА МАТЕРИЈАЛА И ОПРЕМЕ</w:t>
      </w:r>
    </w:p>
    <w:p w14:paraId="2135335F" w14:textId="77777777" w:rsidR="009C2974" w:rsidRPr="009C2974" w:rsidRDefault="009C2974" w:rsidP="009C2974">
      <w:pPr>
        <w:spacing w:after="0" w:line="240" w:lineRule="auto"/>
        <w:jc w:val="both"/>
        <w:rPr>
          <w:rFonts w:ascii="Times New Roman" w:eastAsia="Times New Roman" w:hAnsi="Times New Roman" w:cs="Times New Roman"/>
          <w:sz w:val="24"/>
          <w:szCs w:val="24"/>
          <w:lang w:val="en-GB"/>
        </w:rPr>
      </w:pPr>
    </w:p>
    <w:p w14:paraId="110096D6" w14:textId="77777777" w:rsidR="009C2974" w:rsidRPr="009C2974" w:rsidRDefault="009C2974" w:rsidP="009C2974">
      <w:pPr>
        <w:spacing w:after="0" w:line="240" w:lineRule="auto"/>
        <w:jc w:val="both"/>
        <w:rPr>
          <w:rFonts w:ascii="Times New Roman" w:eastAsia="Times New Roman" w:hAnsi="Times New Roman" w:cs="Times New Roman"/>
          <w:sz w:val="24"/>
          <w:szCs w:val="24"/>
          <w:lang w:val="en-GB"/>
        </w:rPr>
      </w:pPr>
    </w:p>
    <w:tbl>
      <w:tblPr>
        <w:tblW w:w="13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4303"/>
        <w:gridCol w:w="4695"/>
        <w:gridCol w:w="2000"/>
        <w:gridCol w:w="1807"/>
      </w:tblGrid>
      <w:tr w:rsidR="009C2974" w:rsidRPr="009C2974" w14:paraId="70208BC5" w14:textId="77777777" w:rsidTr="009B3348">
        <w:trPr>
          <w:trHeight w:val="853"/>
        </w:trPr>
        <w:tc>
          <w:tcPr>
            <w:tcW w:w="1059" w:type="dxa"/>
            <w:shd w:val="clear" w:color="auto" w:fill="BFBFBF"/>
          </w:tcPr>
          <w:p w14:paraId="5EA7429E"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r w:rsidRPr="009C2974">
              <w:rPr>
                <w:rFonts w:ascii="Times New Roman" w:eastAsia="Times New Roman" w:hAnsi="Times New Roman" w:cs="Times New Roman"/>
                <w:b/>
                <w:sz w:val="24"/>
                <w:szCs w:val="24"/>
                <w:lang w:val="sr-Cyrl-RS"/>
              </w:rPr>
              <w:t>Редни број</w:t>
            </w:r>
          </w:p>
          <w:p w14:paraId="51B38E0D" w14:textId="77777777" w:rsidR="009C2974" w:rsidRPr="009C2974" w:rsidRDefault="009C2974" w:rsidP="009C2974">
            <w:pPr>
              <w:spacing w:after="0" w:line="240" w:lineRule="auto"/>
              <w:jc w:val="center"/>
              <w:rPr>
                <w:rFonts w:ascii="Times New Roman" w:eastAsia="Times New Roman" w:hAnsi="Times New Roman" w:cs="Times New Roman"/>
                <w:b/>
                <w:sz w:val="24"/>
                <w:szCs w:val="24"/>
              </w:rPr>
            </w:pPr>
            <w:r w:rsidRPr="009C2974">
              <w:rPr>
                <w:rFonts w:ascii="Times New Roman" w:eastAsia="Times New Roman" w:hAnsi="Times New Roman" w:cs="Times New Roman"/>
                <w:b/>
                <w:sz w:val="24"/>
                <w:szCs w:val="24"/>
              </w:rPr>
              <w:t>[1]</w:t>
            </w:r>
          </w:p>
        </w:tc>
        <w:tc>
          <w:tcPr>
            <w:tcW w:w="4303" w:type="dxa"/>
            <w:shd w:val="clear" w:color="auto" w:fill="BFBFBF"/>
          </w:tcPr>
          <w:p w14:paraId="705D5CB7"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r w:rsidRPr="009C2974">
              <w:rPr>
                <w:rFonts w:ascii="Times New Roman" w:eastAsia="Times New Roman" w:hAnsi="Times New Roman" w:cs="Times New Roman"/>
                <w:b/>
                <w:sz w:val="24"/>
                <w:szCs w:val="24"/>
                <w:lang w:val="sr-Cyrl-RS"/>
              </w:rPr>
              <w:t>Опис радова</w:t>
            </w:r>
          </w:p>
          <w:p w14:paraId="48BACA12"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p>
          <w:p w14:paraId="40E6FC77" w14:textId="77777777" w:rsidR="009C2974" w:rsidRPr="009C2974" w:rsidRDefault="009C2974" w:rsidP="009C2974">
            <w:pPr>
              <w:spacing w:after="0" w:line="240" w:lineRule="auto"/>
              <w:jc w:val="center"/>
              <w:rPr>
                <w:rFonts w:ascii="Times New Roman" w:eastAsia="Times New Roman" w:hAnsi="Times New Roman" w:cs="Times New Roman"/>
                <w:b/>
                <w:sz w:val="24"/>
                <w:szCs w:val="24"/>
              </w:rPr>
            </w:pPr>
            <w:r w:rsidRPr="009C2974">
              <w:rPr>
                <w:rFonts w:ascii="Times New Roman" w:eastAsia="Times New Roman" w:hAnsi="Times New Roman" w:cs="Times New Roman"/>
                <w:b/>
                <w:sz w:val="24"/>
                <w:szCs w:val="24"/>
              </w:rPr>
              <w:t>[2]</w:t>
            </w:r>
          </w:p>
        </w:tc>
        <w:tc>
          <w:tcPr>
            <w:tcW w:w="4695" w:type="dxa"/>
            <w:shd w:val="clear" w:color="auto" w:fill="BFBFBF"/>
          </w:tcPr>
          <w:p w14:paraId="78703898"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r w:rsidRPr="009C2974">
              <w:rPr>
                <w:rFonts w:ascii="Times New Roman" w:eastAsia="Times New Roman" w:hAnsi="Times New Roman" w:cs="Times New Roman"/>
                <w:b/>
                <w:sz w:val="24"/>
                <w:szCs w:val="24"/>
                <w:lang w:val="sr-Cyrl-RS"/>
              </w:rPr>
              <w:t>Материјал/опрема и захтевани критеријуми</w:t>
            </w:r>
          </w:p>
          <w:p w14:paraId="0438177C" w14:textId="77777777" w:rsidR="009C2974" w:rsidRPr="009C2974" w:rsidRDefault="009C2974" w:rsidP="009C2974">
            <w:pPr>
              <w:spacing w:after="0" w:line="240" w:lineRule="auto"/>
              <w:jc w:val="center"/>
              <w:rPr>
                <w:rFonts w:ascii="Times New Roman" w:eastAsia="Times New Roman" w:hAnsi="Times New Roman" w:cs="Times New Roman"/>
                <w:b/>
                <w:sz w:val="24"/>
                <w:szCs w:val="24"/>
              </w:rPr>
            </w:pPr>
            <w:r w:rsidRPr="009C2974">
              <w:rPr>
                <w:rFonts w:ascii="Times New Roman" w:eastAsia="Times New Roman" w:hAnsi="Times New Roman" w:cs="Times New Roman"/>
                <w:b/>
                <w:sz w:val="24"/>
                <w:szCs w:val="24"/>
              </w:rPr>
              <w:t>[3]</w:t>
            </w:r>
          </w:p>
        </w:tc>
        <w:tc>
          <w:tcPr>
            <w:tcW w:w="2000" w:type="dxa"/>
            <w:shd w:val="clear" w:color="auto" w:fill="BFBFBF"/>
          </w:tcPr>
          <w:p w14:paraId="76E991B0"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r w:rsidRPr="009C2974">
              <w:rPr>
                <w:rFonts w:ascii="Times New Roman" w:eastAsia="Times New Roman" w:hAnsi="Times New Roman" w:cs="Times New Roman"/>
                <w:b/>
                <w:sz w:val="24"/>
                <w:szCs w:val="24"/>
                <w:lang w:val="sr-Cyrl-RS"/>
              </w:rPr>
              <w:t>Произвођачи</w:t>
            </w:r>
          </w:p>
          <w:p w14:paraId="7986FC21"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p>
          <w:p w14:paraId="4A836D1B" w14:textId="77777777" w:rsidR="009C2974" w:rsidRPr="009C2974" w:rsidRDefault="009C2974" w:rsidP="009C2974">
            <w:pPr>
              <w:spacing w:after="0" w:line="240" w:lineRule="auto"/>
              <w:jc w:val="center"/>
              <w:rPr>
                <w:rFonts w:ascii="Times New Roman" w:eastAsia="Times New Roman" w:hAnsi="Times New Roman" w:cs="Times New Roman"/>
                <w:b/>
                <w:sz w:val="24"/>
                <w:szCs w:val="24"/>
              </w:rPr>
            </w:pPr>
            <w:r w:rsidRPr="009C2974">
              <w:rPr>
                <w:rFonts w:ascii="Times New Roman" w:eastAsia="Times New Roman" w:hAnsi="Times New Roman" w:cs="Times New Roman"/>
                <w:b/>
                <w:sz w:val="24"/>
                <w:szCs w:val="24"/>
              </w:rPr>
              <w:t>[4]</w:t>
            </w:r>
          </w:p>
        </w:tc>
        <w:tc>
          <w:tcPr>
            <w:tcW w:w="1807" w:type="dxa"/>
            <w:shd w:val="clear" w:color="auto" w:fill="BFBFBF"/>
          </w:tcPr>
          <w:p w14:paraId="2EFD8D09"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r w:rsidRPr="009C2974">
              <w:rPr>
                <w:rFonts w:ascii="Times New Roman" w:eastAsia="Times New Roman" w:hAnsi="Times New Roman" w:cs="Times New Roman"/>
                <w:b/>
                <w:sz w:val="24"/>
                <w:szCs w:val="24"/>
                <w:lang w:val="sr-Cyrl-RS"/>
              </w:rPr>
              <w:t>Модел</w:t>
            </w:r>
          </w:p>
          <w:p w14:paraId="50185F25" w14:textId="77777777" w:rsidR="009C2974" w:rsidRPr="009C2974" w:rsidRDefault="009C2974" w:rsidP="009C2974">
            <w:pPr>
              <w:spacing w:after="0" w:line="240" w:lineRule="auto"/>
              <w:jc w:val="center"/>
              <w:rPr>
                <w:rFonts w:ascii="Times New Roman" w:eastAsia="Times New Roman" w:hAnsi="Times New Roman" w:cs="Times New Roman"/>
                <w:b/>
                <w:sz w:val="24"/>
                <w:szCs w:val="24"/>
                <w:lang w:val="sr-Cyrl-RS"/>
              </w:rPr>
            </w:pPr>
          </w:p>
          <w:p w14:paraId="5206F637" w14:textId="77777777" w:rsidR="009C2974" w:rsidRPr="009C2974" w:rsidRDefault="009C2974" w:rsidP="009C2974">
            <w:pPr>
              <w:spacing w:after="0" w:line="240" w:lineRule="auto"/>
              <w:jc w:val="center"/>
              <w:rPr>
                <w:rFonts w:ascii="Times New Roman" w:eastAsia="Times New Roman" w:hAnsi="Times New Roman" w:cs="Times New Roman"/>
                <w:b/>
                <w:sz w:val="24"/>
                <w:szCs w:val="24"/>
              </w:rPr>
            </w:pPr>
            <w:r w:rsidRPr="009C2974">
              <w:rPr>
                <w:rFonts w:ascii="Times New Roman" w:eastAsia="Times New Roman" w:hAnsi="Times New Roman" w:cs="Times New Roman"/>
                <w:b/>
                <w:sz w:val="24"/>
                <w:szCs w:val="24"/>
              </w:rPr>
              <w:t>[5]</w:t>
            </w:r>
          </w:p>
        </w:tc>
      </w:tr>
      <w:tr w:rsidR="009B3348" w:rsidRPr="009C2974" w14:paraId="0F288C5A" w14:textId="77777777" w:rsidTr="009B3348">
        <w:trPr>
          <w:trHeight w:val="1991"/>
        </w:trPr>
        <w:tc>
          <w:tcPr>
            <w:tcW w:w="1059" w:type="dxa"/>
          </w:tcPr>
          <w:p w14:paraId="00D2BE99" w14:textId="77777777" w:rsidR="009B3348" w:rsidRDefault="009B3348" w:rsidP="009B3348">
            <w:pPr>
              <w:spacing w:after="0" w:line="240" w:lineRule="auto"/>
              <w:jc w:val="both"/>
              <w:rPr>
                <w:rFonts w:ascii="Times New Roman" w:eastAsia="Times New Roman" w:hAnsi="Times New Roman" w:cs="Times New Roman"/>
                <w:sz w:val="24"/>
                <w:szCs w:val="24"/>
                <w:lang w:val="en-GB"/>
              </w:rPr>
            </w:pPr>
          </w:p>
          <w:p w14:paraId="2FE6924E" w14:textId="77777777" w:rsidR="009B3348" w:rsidRDefault="009B3348" w:rsidP="009B3348">
            <w:pPr>
              <w:spacing w:after="0" w:line="240" w:lineRule="auto"/>
              <w:jc w:val="both"/>
              <w:rPr>
                <w:rFonts w:ascii="Times New Roman" w:eastAsia="Times New Roman" w:hAnsi="Times New Roman" w:cs="Times New Roman"/>
                <w:sz w:val="24"/>
                <w:szCs w:val="24"/>
                <w:lang w:val="en-GB"/>
              </w:rPr>
            </w:pPr>
          </w:p>
          <w:p w14:paraId="1D4C43FC" w14:textId="3B877FF2" w:rsidR="009B3348" w:rsidRPr="009C2974" w:rsidRDefault="009B3348" w:rsidP="009B3348">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en-GB"/>
              </w:rPr>
              <w:t>4.5.1</w:t>
            </w:r>
          </w:p>
        </w:tc>
        <w:tc>
          <w:tcPr>
            <w:tcW w:w="4303" w:type="dxa"/>
          </w:tcPr>
          <w:p w14:paraId="11D8E627" w14:textId="17A56A9C" w:rsidR="009B3348" w:rsidRPr="000F68C0" w:rsidRDefault="009B3348" w:rsidP="009B3348">
            <w:pPr>
              <w:spacing w:after="0" w:line="240" w:lineRule="auto"/>
              <w:jc w:val="both"/>
              <w:rPr>
                <w:rFonts w:ascii="Times New Roman" w:eastAsia="Times New Roman" w:hAnsi="Times New Roman" w:cs="Times New Roman"/>
                <w:sz w:val="24"/>
                <w:szCs w:val="24"/>
                <w:lang w:val="sr-Cyrl-RS"/>
              </w:rPr>
            </w:pPr>
            <w:r w:rsidRPr="00E51D4D">
              <w:rPr>
                <w:color w:val="000000"/>
                <w:sz w:val="20"/>
                <w:lang w:val="sr-Cyrl-RS"/>
              </w:rPr>
              <w:t xml:space="preserve">С1-Надградна светиљка типа даунлајтер широкоснопне оптике израђена у ЛЕД технологији предвиђена за монтажу на плафон. Угао исијавања светиљке 84 степена. Пречник светиљке је 222мм, док је максимална висина светиљке 50мм. Кућиште светиљке је од ливеног алуминијума обојеног у белу боју РАЛ9016, оптика је од полиметилметакрилата, а рефлектор светиљке направљен је од полистирена. Степен механичке заштите је ИП44, отпорност на удар је ИК02, струјна класа ИИ. Светиљка се испоручује у комплету са ЛЕД модулима са бојом светлости 4000К, електронским предспојним уређајима и индексом репродукције боје Ра већим од 80. Ефикасност система минимум 100лм/W, укупан иницијални флукс система је минимум 2100лм. Максимална снага система је 21W. Коефицијент снаге минимум 0,9. Светиљка има  пусх-ин конектор за лакшу монтажу, без отварања светиљки. Уједначеност боје, СДЦМ(0.382, 0.380) мањи од 3. Време за који светлосни флукс падне на 70% иницијалног флукса је 50.000 сати. Максимално 5% драјвера ће бити неисправно после 50.000 сати. Предвиђена за честа укључивања. Температурни опсег рада светиљки је од 0 до +35 степени целзијуса. Светиљка има масу око 1,08 кг.  Светиљка има сервисну ознаку (QР код), који са употребом апликације на мобилном уређају, омогућава детаљан опис светиљке, упутство за монтажу и одржавање, регистрацију светиљке, списак </w:t>
            </w:r>
            <w:r w:rsidRPr="00E51D4D">
              <w:rPr>
                <w:color w:val="000000"/>
                <w:sz w:val="20"/>
                <w:lang w:val="sr-Cyrl-RS"/>
              </w:rPr>
              <w:lastRenderedPageBreak/>
              <w:t>сервисних делова. Светиљка треба да је усклађена са европским директивама који важе за производе, да има ЦЕ ознаку. Светиљка треба да буде усклађена са европским стандардом о сигурном и правилном раду, да има ЕНЕЦ ознаку. Светиљка треба да је усклађена са РоХС директивама о ограничењу употребе одређених опасних супстанци у електричној и електронској опреми. Светиљка еквивалентна типу ЦореЛине СлимДоwнлигхт ДН145Ц ЛЕД20С/840 ПСУ ИИ WХ, произвођач Сигнифy, бренд Пхилипс</w:t>
            </w:r>
            <w:r w:rsidR="000F68C0">
              <w:rPr>
                <w:color w:val="000000"/>
                <w:sz w:val="20"/>
                <w:lang w:val="sr-Cyrl-RS"/>
              </w:rPr>
              <w:t xml:space="preserve"> </w:t>
            </w:r>
            <w:r w:rsidR="000F68C0" w:rsidRPr="004639B3">
              <w:rPr>
                <w:color w:val="000000"/>
                <w:sz w:val="20"/>
                <w:lang w:val="sr-Cyrl-RS"/>
              </w:rPr>
              <w:t>или одговарајуће</w:t>
            </w:r>
          </w:p>
        </w:tc>
        <w:tc>
          <w:tcPr>
            <w:tcW w:w="4695" w:type="dxa"/>
          </w:tcPr>
          <w:p w14:paraId="203E1EFD" w14:textId="77777777" w:rsidR="009B3348" w:rsidRDefault="009B3348" w:rsidP="009B3348">
            <w:pPr>
              <w:jc w:val="both"/>
              <w:rPr>
                <w:color w:val="000000"/>
                <w:sz w:val="20"/>
                <w:lang w:val="sr-Cyrl-RS"/>
              </w:rPr>
            </w:pPr>
            <w:r w:rsidRPr="00E51D4D">
              <w:rPr>
                <w:color w:val="000000"/>
                <w:sz w:val="20"/>
                <w:lang w:val="sr-Cyrl-RS"/>
              </w:rPr>
              <w:lastRenderedPageBreak/>
              <w:t xml:space="preserve">Надградна светиљка типа даунлајтер широкоснопне оптике израђена у ЛЕД технологији предвиђена за монтажу на плафон. </w:t>
            </w:r>
          </w:p>
          <w:p w14:paraId="11F41965" w14:textId="77777777" w:rsidR="009B3348" w:rsidRPr="003F023A" w:rsidRDefault="009B3348" w:rsidP="009B3348">
            <w:pPr>
              <w:jc w:val="both"/>
              <w:rPr>
                <w:sz w:val="20"/>
                <w:lang w:val="sr-Cyrl-RS"/>
              </w:rPr>
            </w:pPr>
            <w:r w:rsidRPr="00DB2014">
              <w:rPr>
                <w:color w:val="000000"/>
                <w:sz w:val="20"/>
                <w:lang w:val="sr-Cyrl-RS"/>
              </w:rPr>
              <w:t>Угао исијавања извора 120 степени, исијавање светиљке максимум 84 степени</w:t>
            </w:r>
            <w:r w:rsidRPr="00E51D4D">
              <w:rPr>
                <w:color w:val="000000"/>
                <w:sz w:val="20"/>
                <w:lang w:val="sr-Cyrl-RS"/>
              </w:rPr>
              <w:t xml:space="preserve"> </w:t>
            </w:r>
            <w:r w:rsidRPr="00B96955">
              <w:rPr>
                <w:color w:val="000000" w:themeColor="text1"/>
                <w:sz w:val="20"/>
                <w:lang w:val="sr-Cyrl-RS"/>
              </w:rPr>
              <w:t xml:space="preserve">Пречник светиљке је 222мм, док је максимална висина светиљке 50мм. Кућиште светиљке је од ливеног алуминијума, оптика је од полиметилметакрилата, а рефлектор светиљке направљен је од полистирена. </w:t>
            </w:r>
            <w:r w:rsidRPr="00E51D4D">
              <w:rPr>
                <w:color w:val="000000"/>
                <w:sz w:val="20"/>
                <w:lang w:val="sr-Cyrl-RS"/>
              </w:rPr>
              <w:t>Степен механичке заштите је ИП44, отпорност на удар је ИК02, струјна класа ИИ. Светиљка се испоручује у комплету са ЛЕД модулима са бојом светлости 4000К, електронским предспојним уређајима и индексом репродукције боје Ра већим од 80. Ефикасност система минимум 100лм/W, укупан иницијални флукс система је минимум 2100лм. Максимална снага система је 21W.</w:t>
            </w:r>
            <w:r>
              <w:rPr>
                <w:color w:val="000000"/>
                <w:sz w:val="20"/>
                <w:lang w:val="sr-Cyrl-RS"/>
              </w:rPr>
              <w:t xml:space="preserve"> Коефицијент снаге минимум 0,9.</w:t>
            </w:r>
            <w:r>
              <w:rPr>
                <w:color w:val="000000"/>
                <w:sz w:val="20"/>
                <w:lang w:val="sr-Latn-RS"/>
              </w:rPr>
              <w:t xml:space="preserve"> </w:t>
            </w:r>
            <w:r w:rsidRPr="00E51D4D">
              <w:rPr>
                <w:color w:val="000000"/>
                <w:sz w:val="20"/>
                <w:lang w:val="sr-Cyrl-RS"/>
              </w:rPr>
              <w:t>Уједначеност боје, СДЦМ(0.382, 0.380) мањи од 3. Време за који светлосни флукс падне на 70% иницијалног флукса је 50.000 сати. Максимално 5% драјвера ће бити неисправно после 50.000 сати. Температурни опсег рада светиљки је од 0 до +35 ст</w:t>
            </w:r>
            <w:r w:rsidRPr="00080AF4">
              <w:rPr>
                <w:sz w:val="20"/>
                <w:lang w:val="sr-Cyrl-RS"/>
              </w:rPr>
              <w:t xml:space="preserve">епени целзијуса. Светиљка треба да је усклађена са европским директивама који важе за производе, да има ЦЕ ознаку. Светиљка треба да је усклађена са РоХС директивама о ограничењу употребе одређених опасних супстанци у електричној и електронској опреми. </w:t>
            </w:r>
          </w:p>
          <w:p w14:paraId="5C7EED1D" w14:textId="77777777" w:rsidR="009B3348" w:rsidRPr="00891234" w:rsidRDefault="009B3348" w:rsidP="009B3348">
            <w:pPr>
              <w:numPr>
                <w:ilvl w:val="0"/>
                <w:numId w:val="1"/>
              </w:numPr>
              <w:spacing w:after="0" w:line="240" w:lineRule="auto"/>
              <w:ind w:left="0"/>
              <w:rPr>
                <w:b/>
                <w:sz w:val="20"/>
                <w:lang w:val="sr-Cyrl-RS"/>
              </w:rPr>
            </w:pPr>
            <w:r w:rsidRPr="00326DF4">
              <w:rPr>
                <w:b/>
                <w:color w:val="000000"/>
                <w:sz w:val="20"/>
                <w:lang w:val="ru-RU"/>
              </w:rPr>
              <w:lastRenderedPageBreak/>
              <w:t>Као доказ усаглашености са захтеваним каракт</w:t>
            </w:r>
            <w:r>
              <w:rPr>
                <w:b/>
                <w:color w:val="000000"/>
                <w:sz w:val="20"/>
                <w:lang w:val="ru-RU"/>
              </w:rPr>
              <w:t>еристикама доставити:</w:t>
            </w:r>
            <w:r>
              <w:rPr>
                <w:b/>
                <w:color w:val="000000"/>
                <w:sz w:val="20"/>
                <w:lang w:val="ru-RU"/>
              </w:rPr>
              <w:br/>
              <w:t>- техничке</w:t>
            </w:r>
            <w:r w:rsidRPr="00326DF4">
              <w:rPr>
                <w:b/>
                <w:color w:val="000000"/>
                <w:sz w:val="20"/>
                <w:lang w:val="ru-RU"/>
              </w:rPr>
              <w:t xml:space="preserve"> лист</w:t>
            </w:r>
            <w:r>
              <w:rPr>
                <w:b/>
                <w:color w:val="000000"/>
                <w:sz w:val="20"/>
                <w:lang w:val="ru-RU"/>
              </w:rPr>
              <w:t>ове</w:t>
            </w:r>
            <w:r w:rsidRPr="00326DF4">
              <w:rPr>
                <w:b/>
                <w:color w:val="000000"/>
                <w:sz w:val="20"/>
                <w:lang w:val="ru-RU"/>
              </w:rPr>
              <w:t xml:space="preserve"> производа</w:t>
            </w:r>
            <w:r>
              <w:rPr>
                <w:b/>
                <w:color w:val="000000"/>
                <w:sz w:val="20"/>
                <w:lang w:val="ru-RU"/>
              </w:rPr>
              <w:t xml:space="preserve"> са </w:t>
            </w:r>
            <w:r w:rsidRPr="002674D7">
              <w:rPr>
                <w:b/>
                <w:sz w:val="20"/>
                <w:lang w:val="sr-Cyrl-CS"/>
              </w:rPr>
              <w:t>назнач</w:t>
            </w:r>
            <w:r>
              <w:rPr>
                <w:b/>
                <w:sz w:val="20"/>
                <w:lang w:val="sr-Cyrl-CS"/>
              </w:rPr>
              <w:t>еним траженим</w:t>
            </w:r>
            <w:r w:rsidRPr="002674D7">
              <w:rPr>
                <w:b/>
                <w:sz w:val="20"/>
                <w:lang w:val="sr-Cyrl-CS"/>
              </w:rPr>
              <w:t xml:space="preserve"> карактеристик</w:t>
            </w:r>
            <w:r>
              <w:rPr>
                <w:b/>
                <w:sz w:val="20"/>
                <w:lang w:val="sr-Cyrl-CS"/>
              </w:rPr>
              <w:t>ама</w:t>
            </w:r>
            <w:r>
              <w:rPr>
                <w:b/>
                <w:sz w:val="20"/>
              </w:rPr>
              <w:t xml:space="preserve"> </w:t>
            </w:r>
            <w:r>
              <w:rPr>
                <w:b/>
                <w:sz w:val="20"/>
                <w:lang w:val="sr-Cyrl-RS"/>
              </w:rPr>
              <w:t>и усаглашености са стандардима</w:t>
            </w:r>
          </w:p>
          <w:p w14:paraId="0C5B5EEF" w14:textId="77777777" w:rsidR="009B3348" w:rsidRDefault="009B3348" w:rsidP="009B3348">
            <w:pPr>
              <w:numPr>
                <w:ilvl w:val="0"/>
                <w:numId w:val="1"/>
              </w:numPr>
              <w:spacing w:after="0" w:line="240" w:lineRule="auto"/>
              <w:ind w:left="0"/>
              <w:rPr>
                <w:b/>
                <w:sz w:val="20"/>
                <w:lang w:val="sr-Cyrl-RS"/>
              </w:rPr>
            </w:pPr>
            <w:r>
              <w:rPr>
                <w:b/>
                <w:sz w:val="20"/>
                <w:lang w:val="sr-Cyrl-RS"/>
              </w:rPr>
              <w:t>- сертификате или декларације о усаглашености</w:t>
            </w:r>
          </w:p>
          <w:p w14:paraId="4D4CD302" w14:textId="4D67C003" w:rsidR="009B3348" w:rsidRPr="009C2974" w:rsidRDefault="009B3348" w:rsidP="009B3348">
            <w:pPr>
              <w:numPr>
                <w:ilvl w:val="0"/>
                <w:numId w:val="1"/>
              </w:numPr>
              <w:spacing w:after="0" w:line="240" w:lineRule="auto"/>
              <w:jc w:val="both"/>
              <w:rPr>
                <w:rFonts w:ascii="Times New Roman" w:eastAsia="Times New Roman" w:hAnsi="Times New Roman" w:cs="Times New Roman"/>
                <w:sz w:val="24"/>
                <w:szCs w:val="24"/>
                <w:lang w:val="en-GB"/>
              </w:rPr>
            </w:pPr>
          </w:p>
        </w:tc>
        <w:tc>
          <w:tcPr>
            <w:tcW w:w="2000" w:type="dxa"/>
          </w:tcPr>
          <w:p w14:paraId="2033204B" w14:textId="77777777" w:rsidR="009B3348" w:rsidRDefault="009B3348" w:rsidP="009B3348">
            <w:pPr>
              <w:spacing w:after="0" w:line="240" w:lineRule="auto"/>
              <w:jc w:val="both"/>
              <w:rPr>
                <w:rFonts w:ascii="Times New Roman" w:eastAsia="Times New Roman" w:hAnsi="Times New Roman" w:cs="Times New Roman"/>
                <w:sz w:val="24"/>
                <w:szCs w:val="24"/>
                <w:lang w:val="en-GB"/>
              </w:rPr>
            </w:pPr>
          </w:p>
          <w:p w14:paraId="646A9464" w14:textId="77777777" w:rsidR="009B3348" w:rsidRDefault="009B3348" w:rsidP="009B3348">
            <w:pPr>
              <w:spacing w:after="0" w:line="240" w:lineRule="auto"/>
              <w:jc w:val="both"/>
              <w:rPr>
                <w:rFonts w:ascii="Times New Roman" w:eastAsia="Times New Roman" w:hAnsi="Times New Roman" w:cs="Times New Roman"/>
                <w:sz w:val="24"/>
                <w:szCs w:val="24"/>
                <w:lang w:val="en-GB"/>
              </w:rPr>
            </w:pPr>
          </w:p>
          <w:p w14:paraId="1747D091" w14:textId="7AFE5FBC" w:rsidR="009B3348" w:rsidRPr="009C2974" w:rsidRDefault="009B334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3919002D" w14:textId="77777777" w:rsidR="009B3348" w:rsidRPr="009C2974" w:rsidRDefault="009B3348" w:rsidP="009B3348">
            <w:pPr>
              <w:spacing w:after="0" w:line="240" w:lineRule="auto"/>
              <w:jc w:val="both"/>
              <w:rPr>
                <w:rFonts w:ascii="Times New Roman" w:eastAsia="Times New Roman" w:hAnsi="Times New Roman" w:cs="Times New Roman"/>
                <w:sz w:val="24"/>
                <w:szCs w:val="24"/>
                <w:lang w:val="en-GB"/>
              </w:rPr>
            </w:pPr>
          </w:p>
        </w:tc>
      </w:tr>
      <w:tr w:rsidR="009B3348" w:rsidRPr="009C2974" w14:paraId="7C952C65" w14:textId="77777777" w:rsidTr="009B3348">
        <w:trPr>
          <w:trHeight w:val="272"/>
        </w:trPr>
        <w:tc>
          <w:tcPr>
            <w:tcW w:w="1059" w:type="dxa"/>
          </w:tcPr>
          <w:p w14:paraId="7A9290B5"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63C67965"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219D0F8C" w14:textId="502C0B74" w:rsidR="009B3348" w:rsidRPr="009C2974" w:rsidRDefault="009B334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Cyrl-RS"/>
              </w:rPr>
              <w:t>4.5.2</w:t>
            </w:r>
          </w:p>
        </w:tc>
        <w:tc>
          <w:tcPr>
            <w:tcW w:w="4303" w:type="dxa"/>
          </w:tcPr>
          <w:p w14:paraId="2149B6D4" w14:textId="73BC24A1" w:rsidR="009B3348" w:rsidRDefault="009B3348" w:rsidP="009B3348">
            <w:pPr>
              <w:rPr>
                <w:color w:val="000000"/>
                <w:sz w:val="20"/>
                <w:lang w:val="sr-Cyrl-RS"/>
              </w:rPr>
            </w:pPr>
            <w:r w:rsidRPr="00DB2014">
              <w:rPr>
                <w:color w:val="000000"/>
                <w:sz w:val="20"/>
                <w:lang w:val="sr-Cyrl-RS"/>
              </w:rPr>
              <w:t xml:space="preserve">С1-У -  Уградна светиљка типа доwнлигхтер, широкоснопне оптике за опште осветљење, израђена у ЛЕД технологији са једним светлосним извором. Угао исијавања извора 120 степени, исијавање светиљке максимум 84 степени. Спољни пречник са доње стране је 215мм, док је максимална висина светиљке 31мм. Уградни отвор, не већи од 203-208мм. Кућиште светиљке је од алуминијума, обојеног у белу боју (РАЛ 9016), оптика од полиметилметакрилата. Опал протектор светиљке направљен од полистирена. Степен механичке заштите ИП44 са доње стране, ИП20 са горње, отпорност на удар ИК02, струјна класа ИИ. Светиљка се испоручује у комплету са ЛЕД модулима са бојом светлости 4000К, одвојеним електронским предспојним уређајима и индексом репродукције боје Ра већим од 80. Ефикасност светиљке минимум 100лм/W, укупан иницијални флукс система је минимум 2.100лм. Укупна максимална снага система је 21W. Коефицијент снаге минимум 0,9. (Флицкеринг)-Индекс треперења  1, према ЕН 61000-3-3. Стробоскопски ефекат СВМ-1,6. Светиљка има двополни конектор за лакшу монтажу, без отварања светиљки. </w:t>
            </w:r>
            <w:r w:rsidRPr="00DB2014">
              <w:rPr>
                <w:color w:val="000000"/>
                <w:sz w:val="20"/>
                <w:lang w:val="sr-Cyrl-RS"/>
              </w:rPr>
              <w:lastRenderedPageBreak/>
              <w:t>Уједначеност боје СДЦМ (0.38212; 0.38031) мањи од 3. Време за који светлосни флукс падне на 70% иницијалног флукса је 50.000 сати (Л70Б10=50.000х). Максимално 5% драјвера ће бити неисправно после 50.000 сати. Предвиђена за честа укључивања. Температурни опсег рада светиљки је од 0 до + 35 степени целзијуса. Светиљка има масу од око 0,45 кг. Светиљка задовољава фотобиолошки ризик групе 0 (РГ0@200мм) дефинисане стандардом ЕН 62778 или одговарајућег, а што се доказује мерењима независне институције. Светиљка има сервисну ознаку (QР код), који са употребом апликације на мобилном уређају, омогућава детаљан опис светиљке, упутство за монтажу и одржавање, регистрацију светиљке, списак сервисних делова. Светиљка треба да је усклађена са европским директивама који важе за производе, да има ЦЕ ознаку. Светиљка треба да буде усклађена са европским стандардом о сигурном и правилном раду, да има ЕНЕЦ ознаку. Светиљка треба да је усклађена са РоХС директивама о ограничењу употребе одређених опасних супстанци у електричној и електронској опреми. Светиљка је еквивалентна типу ЦореЛине Доwнлигхт ДН145Б ЛЕД20С/840 ПСУ ИИ WХ, произвођача Сигнифy, бренд Пхилип</w:t>
            </w:r>
            <w:r w:rsidR="000F68C0">
              <w:rPr>
                <w:color w:val="000000"/>
                <w:sz w:val="20"/>
                <w:lang w:val="sr-Cyrl-RS"/>
              </w:rPr>
              <w:t xml:space="preserve">с </w:t>
            </w:r>
            <w:r w:rsidR="000F68C0" w:rsidRPr="004639B3">
              <w:rPr>
                <w:color w:val="000000"/>
                <w:sz w:val="20"/>
                <w:lang w:val="sr-Cyrl-RS"/>
              </w:rPr>
              <w:t>или одговарајуће</w:t>
            </w:r>
          </w:p>
          <w:p w14:paraId="216A1FD7" w14:textId="44C05355" w:rsidR="009B3348" w:rsidRPr="009C2974" w:rsidRDefault="009B3348" w:rsidP="009B3348">
            <w:pPr>
              <w:spacing w:after="0" w:line="240" w:lineRule="auto"/>
              <w:jc w:val="both"/>
              <w:rPr>
                <w:rFonts w:ascii="Times New Roman" w:eastAsia="Times New Roman" w:hAnsi="Times New Roman" w:cs="Times New Roman"/>
                <w:sz w:val="24"/>
                <w:szCs w:val="24"/>
                <w:lang w:val="sr-Cyrl-RS"/>
              </w:rPr>
            </w:pPr>
          </w:p>
        </w:tc>
        <w:tc>
          <w:tcPr>
            <w:tcW w:w="4695" w:type="dxa"/>
          </w:tcPr>
          <w:p w14:paraId="6CC54C66" w14:textId="77777777" w:rsidR="009B3348" w:rsidRDefault="009B3348" w:rsidP="009B3348">
            <w:pPr>
              <w:jc w:val="both"/>
              <w:rPr>
                <w:color w:val="000000"/>
                <w:sz w:val="20"/>
                <w:lang w:val="sr-Cyrl-RS"/>
              </w:rPr>
            </w:pPr>
            <w:r w:rsidRPr="00DB2014">
              <w:rPr>
                <w:color w:val="000000"/>
                <w:sz w:val="20"/>
                <w:lang w:val="sr-Cyrl-RS"/>
              </w:rPr>
              <w:lastRenderedPageBreak/>
              <w:t xml:space="preserve">Уградна светиљка типа доwнлигхтер, широкоснопне оптике за опште осветљење, израђена у ЛЕД технологији са једним светлосним извором. </w:t>
            </w:r>
          </w:p>
          <w:p w14:paraId="6A0FD3F7" w14:textId="77777777" w:rsidR="009B3348" w:rsidRPr="003F023A" w:rsidRDefault="009B3348" w:rsidP="009B3348">
            <w:pPr>
              <w:jc w:val="both"/>
              <w:rPr>
                <w:sz w:val="20"/>
                <w:lang w:val="sr-Cyrl-RS"/>
              </w:rPr>
            </w:pPr>
            <w:r w:rsidRPr="00DB2014">
              <w:rPr>
                <w:color w:val="000000"/>
                <w:sz w:val="20"/>
                <w:lang w:val="sr-Cyrl-RS"/>
              </w:rPr>
              <w:t>Угао исијавања извора 120 степени, исијавање светиљке максимум 84 степени. Спољни пречник са доње стране је 215мм, док је максимална висина светиљке 31мм. Уградни отвор, не већи од 203-208мм. Кућиште светиљке је од алуминијума, оптика од полиметилметакрилата. Опал протектор светиљке направљен од полистирена. Степен механичке заштите ИП</w:t>
            </w:r>
            <w:r>
              <w:rPr>
                <w:color w:val="000000"/>
                <w:sz w:val="20"/>
                <w:lang w:val="sr-Latn-RS"/>
              </w:rPr>
              <w:t>20/</w:t>
            </w:r>
            <w:r w:rsidRPr="00DB2014">
              <w:rPr>
                <w:color w:val="000000"/>
                <w:sz w:val="20"/>
                <w:lang w:val="sr-Cyrl-RS"/>
              </w:rPr>
              <w:t>44, отпорност на удар ИК02, струјна класа ИИ. Светиљка се испоручује у комплету са ЛЕД модулима са бојом светлости 4000К, одвојеним електронским предспојним уређајима и индексом репродукције боје Ра већим од 80. Ефикасност светиљке минимум 100лм/W, укупан иницијални флукс система је минимум 2.100лм. Укупна максимална снага система је 21W. Коефицијент снаге минимум 0,9. (Флицкеринг)-Индекс треперења  1, према ЕН 61000-3-3. Стробоскопски ефекат СВМ-1,6. Уједначеност боје СДЦМ (0.38212; 0.38031) мањи од 3. Време за који светлосни флукс падне на 70% ин</w:t>
            </w:r>
            <w:r>
              <w:rPr>
                <w:color w:val="000000"/>
                <w:sz w:val="20"/>
                <w:lang w:val="sr-Cyrl-RS"/>
              </w:rPr>
              <w:t>ицијалног флукса је 50.000 сати</w:t>
            </w:r>
            <w:r>
              <w:rPr>
                <w:color w:val="000000"/>
                <w:sz w:val="20"/>
                <w:lang w:val="sr-Latn-RS"/>
              </w:rPr>
              <w:t>.</w:t>
            </w:r>
            <w:r w:rsidRPr="00DB2014">
              <w:rPr>
                <w:color w:val="000000"/>
                <w:sz w:val="20"/>
                <w:lang w:val="sr-Cyrl-RS"/>
              </w:rPr>
              <w:t xml:space="preserve"> Максимално 5% драјвера ће бити неисправно после 50.000 сати. Температурни опсег </w:t>
            </w:r>
            <w:r w:rsidRPr="00DB2014">
              <w:rPr>
                <w:color w:val="000000"/>
                <w:sz w:val="20"/>
                <w:lang w:val="sr-Cyrl-RS"/>
              </w:rPr>
              <w:lastRenderedPageBreak/>
              <w:t xml:space="preserve">рада светиљки је од 0 до + 35 степени целзијуса. </w:t>
            </w:r>
            <w:r w:rsidRPr="00080AF4">
              <w:rPr>
                <w:sz w:val="20"/>
                <w:lang w:val="sr-Cyrl-RS"/>
              </w:rPr>
              <w:t xml:space="preserve">Светиљка треба да је усклађена са европским директивама који важе за производе, да има ЦЕ ознаку. Светиљка треба да је усклађена са РоХС директивама о ограничењу употребе одређених опасних супстанци у електричној и електронској опреми. </w:t>
            </w:r>
          </w:p>
          <w:p w14:paraId="7C43ACF4" w14:textId="77777777" w:rsidR="009B3348" w:rsidRPr="00891234" w:rsidRDefault="009B3348" w:rsidP="009B3348">
            <w:pPr>
              <w:numPr>
                <w:ilvl w:val="0"/>
                <w:numId w:val="1"/>
              </w:numPr>
              <w:spacing w:after="0" w:line="240" w:lineRule="auto"/>
              <w:ind w:left="0"/>
              <w:rPr>
                <w:b/>
                <w:sz w:val="20"/>
                <w:lang w:val="sr-Cyrl-RS"/>
              </w:rPr>
            </w:pPr>
            <w:r w:rsidRPr="00326DF4">
              <w:rPr>
                <w:b/>
                <w:color w:val="000000"/>
                <w:sz w:val="20"/>
                <w:lang w:val="ru-RU"/>
              </w:rPr>
              <w:t>Као доказ усаглашености са захтеваним каракт</w:t>
            </w:r>
            <w:r>
              <w:rPr>
                <w:b/>
                <w:color w:val="000000"/>
                <w:sz w:val="20"/>
                <w:lang w:val="ru-RU"/>
              </w:rPr>
              <w:t>еристикама доставити:</w:t>
            </w:r>
            <w:r>
              <w:rPr>
                <w:b/>
                <w:color w:val="000000"/>
                <w:sz w:val="20"/>
                <w:lang w:val="ru-RU"/>
              </w:rPr>
              <w:br/>
              <w:t>- техничке</w:t>
            </w:r>
            <w:r w:rsidRPr="00326DF4">
              <w:rPr>
                <w:b/>
                <w:color w:val="000000"/>
                <w:sz w:val="20"/>
                <w:lang w:val="ru-RU"/>
              </w:rPr>
              <w:t xml:space="preserve"> лист</w:t>
            </w:r>
            <w:r>
              <w:rPr>
                <w:b/>
                <w:color w:val="000000"/>
                <w:sz w:val="20"/>
                <w:lang w:val="ru-RU"/>
              </w:rPr>
              <w:t>ове</w:t>
            </w:r>
            <w:r w:rsidRPr="00326DF4">
              <w:rPr>
                <w:b/>
                <w:color w:val="000000"/>
                <w:sz w:val="20"/>
                <w:lang w:val="ru-RU"/>
              </w:rPr>
              <w:t xml:space="preserve"> производа</w:t>
            </w:r>
            <w:r>
              <w:rPr>
                <w:b/>
                <w:color w:val="000000"/>
                <w:sz w:val="20"/>
                <w:lang w:val="ru-RU"/>
              </w:rPr>
              <w:t xml:space="preserve"> са </w:t>
            </w:r>
            <w:r w:rsidRPr="002674D7">
              <w:rPr>
                <w:b/>
                <w:sz w:val="20"/>
                <w:lang w:val="sr-Cyrl-CS"/>
              </w:rPr>
              <w:t>назнач</w:t>
            </w:r>
            <w:r>
              <w:rPr>
                <w:b/>
                <w:sz w:val="20"/>
                <w:lang w:val="sr-Cyrl-CS"/>
              </w:rPr>
              <w:t>еним траженим</w:t>
            </w:r>
            <w:r w:rsidRPr="002674D7">
              <w:rPr>
                <w:b/>
                <w:sz w:val="20"/>
                <w:lang w:val="sr-Cyrl-CS"/>
              </w:rPr>
              <w:t xml:space="preserve"> карактеристик</w:t>
            </w:r>
            <w:r>
              <w:rPr>
                <w:b/>
                <w:sz w:val="20"/>
                <w:lang w:val="sr-Cyrl-CS"/>
              </w:rPr>
              <w:t>ама</w:t>
            </w:r>
            <w:r>
              <w:rPr>
                <w:b/>
                <w:sz w:val="20"/>
              </w:rPr>
              <w:t xml:space="preserve"> </w:t>
            </w:r>
            <w:r>
              <w:rPr>
                <w:b/>
                <w:sz w:val="20"/>
                <w:lang w:val="sr-Cyrl-RS"/>
              </w:rPr>
              <w:t>и усаглашености са стандардима</w:t>
            </w:r>
          </w:p>
          <w:p w14:paraId="4B4F0101" w14:textId="77777777" w:rsidR="009B3348" w:rsidRDefault="009B3348" w:rsidP="009B3348">
            <w:pPr>
              <w:numPr>
                <w:ilvl w:val="0"/>
                <w:numId w:val="1"/>
              </w:numPr>
              <w:spacing w:after="0" w:line="240" w:lineRule="auto"/>
              <w:ind w:left="0"/>
              <w:rPr>
                <w:b/>
                <w:sz w:val="20"/>
                <w:lang w:val="sr-Cyrl-RS"/>
              </w:rPr>
            </w:pPr>
            <w:r>
              <w:rPr>
                <w:b/>
                <w:sz w:val="20"/>
                <w:lang w:val="sr-Cyrl-RS"/>
              </w:rPr>
              <w:t>- сертификате или декларације о усаглашености</w:t>
            </w:r>
          </w:p>
          <w:p w14:paraId="7F54347F" w14:textId="23F7996A" w:rsidR="009B3348" w:rsidRPr="009C2974" w:rsidRDefault="009B3348" w:rsidP="009B3348">
            <w:pPr>
              <w:numPr>
                <w:ilvl w:val="0"/>
                <w:numId w:val="1"/>
              </w:numPr>
              <w:spacing w:after="0" w:line="240" w:lineRule="auto"/>
              <w:jc w:val="both"/>
              <w:rPr>
                <w:rFonts w:ascii="Times New Roman" w:eastAsia="Times New Roman" w:hAnsi="Times New Roman" w:cs="Times New Roman"/>
                <w:sz w:val="24"/>
                <w:szCs w:val="24"/>
                <w:lang w:val="en-GB"/>
              </w:rPr>
            </w:pPr>
          </w:p>
        </w:tc>
        <w:tc>
          <w:tcPr>
            <w:tcW w:w="2000" w:type="dxa"/>
          </w:tcPr>
          <w:p w14:paraId="0CDA07C6"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2368F127"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5C6EF195" w14:textId="380E493F" w:rsidR="009B3348" w:rsidRPr="00F34C3E" w:rsidRDefault="009B3348" w:rsidP="009B3348">
            <w:pPr>
              <w:spacing w:after="0" w:line="240" w:lineRule="auto"/>
              <w:jc w:val="both"/>
              <w:rPr>
                <w:rFonts w:ascii="Times New Roman" w:eastAsia="Times New Roman" w:hAnsi="Times New Roman" w:cs="Times New Roman"/>
                <w:sz w:val="24"/>
                <w:szCs w:val="24"/>
                <w:lang w:val="sr-Latn-CS"/>
              </w:rPr>
            </w:pPr>
          </w:p>
        </w:tc>
        <w:tc>
          <w:tcPr>
            <w:tcW w:w="1807" w:type="dxa"/>
          </w:tcPr>
          <w:p w14:paraId="2736CE4D" w14:textId="77777777" w:rsidR="009B3348" w:rsidRPr="009C2974" w:rsidRDefault="009B3348" w:rsidP="009B3348">
            <w:pPr>
              <w:spacing w:after="0" w:line="240" w:lineRule="auto"/>
              <w:jc w:val="both"/>
              <w:rPr>
                <w:rFonts w:ascii="Times New Roman" w:eastAsia="Times New Roman" w:hAnsi="Times New Roman" w:cs="Times New Roman"/>
                <w:sz w:val="24"/>
                <w:szCs w:val="24"/>
                <w:lang w:val="sr-Cyrl-RS"/>
              </w:rPr>
            </w:pPr>
          </w:p>
        </w:tc>
      </w:tr>
      <w:tr w:rsidR="009B3348" w:rsidRPr="009C2974" w14:paraId="13FE25B7" w14:textId="77777777" w:rsidTr="009B3348">
        <w:trPr>
          <w:trHeight w:val="284"/>
        </w:trPr>
        <w:tc>
          <w:tcPr>
            <w:tcW w:w="1059" w:type="dxa"/>
          </w:tcPr>
          <w:p w14:paraId="11169F9E"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2BF625AD"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01D52963" w14:textId="1D1016F2" w:rsidR="009B3348" w:rsidRPr="009C2974" w:rsidRDefault="009B334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Cyrl-RS"/>
              </w:rPr>
              <w:t>4.5.4</w:t>
            </w:r>
          </w:p>
        </w:tc>
        <w:tc>
          <w:tcPr>
            <w:tcW w:w="4303" w:type="dxa"/>
          </w:tcPr>
          <w:p w14:paraId="69A176D5" w14:textId="52594B03" w:rsidR="009B3348" w:rsidRPr="009C2974" w:rsidRDefault="009B3348" w:rsidP="009B3348">
            <w:pPr>
              <w:spacing w:after="0" w:line="240" w:lineRule="auto"/>
              <w:jc w:val="both"/>
              <w:rPr>
                <w:rFonts w:ascii="Times New Roman" w:eastAsia="Times New Roman" w:hAnsi="Times New Roman" w:cs="Times New Roman"/>
                <w:sz w:val="24"/>
                <w:szCs w:val="24"/>
                <w:lang w:val="sr-Cyrl-RS"/>
              </w:rPr>
            </w:pPr>
            <w:r w:rsidRPr="00080AF4">
              <w:rPr>
                <w:color w:val="000000"/>
                <w:sz w:val="20"/>
                <w:lang w:val="sr-Cyrl-RS"/>
              </w:rPr>
              <w:t>С2-У - Уградна светиљка широкоснопне оптике израђена у ЛЕД технологији предвиђена за монтажу у плафон, за опште осветљење простора. Уга</w:t>
            </w:r>
            <w:r>
              <w:rPr>
                <w:color w:val="000000"/>
                <w:sz w:val="20"/>
                <w:lang w:val="sr-Cyrl-RS"/>
              </w:rPr>
              <w:t xml:space="preserve">о исијавања светиљке максимум </w:t>
            </w:r>
            <w:r>
              <w:rPr>
                <w:color w:val="000000"/>
                <w:sz w:val="20"/>
              </w:rPr>
              <w:t>120</w:t>
            </w:r>
            <w:r w:rsidRPr="00080AF4">
              <w:rPr>
                <w:color w:val="000000"/>
                <w:sz w:val="20"/>
                <w:lang w:val="sr-Cyrl-RS"/>
              </w:rPr>
              <w:t xml:space="preserve"> степени. Димензије светиљке су 2</w:t>
            </w:r>
            <w:r>
              <w:rPr>
                <w:color w:val="000000"/>
                <w:sz w:val="20"/>
                <w:lang w:val="sr-Cyrl-RS"/>
              </w:rPr>
              <w:t>95x1195 мм, висина максимално 6</w:t>
            </w:r>
            <w:r>
              <w:rPr>
                <w:color w:val="000000"/>
                <w:sz w:val="20"/>
              </w:rPr>
              <w:t>2</w:t>
            </w:r>
            <w:r w:rsidRPr="00080AF4">
              <w:rPr>
                <w:color w:val="000000"/>
                <w:sz w:val="20"/>
                <w:lang w:val="sr-Cyrl-RS"/>
              </w:rPr>
              <w:t xml:space="preserve"> мм. Кућиште светиљке је од челичног лима обојено у белу </w:t>
            </w:r>
            <w:r w:rsidRPr="00080AF4">
              <w:rPr>
                <w:color w:val="000000"/>
                <w:sz w:val="20"/>
                <w:lang w:val="sr-Cyrl-RS"/>
              </w:rPr>
              <w:lastRenderedPageBreak/>
              <w:t xml:space="preserve">боју (РАЛ 9003), оптика је од полистирена, а рефлектор светиљке направљен је од акрилата. Опал протектор светиљке направљен од акрилата. Степен механичке заштите је ИП44 са доње стране светиљке, ИП20 са </w:t>
            </w:r>
            <w:r>
              <w:rPr>
                <w:color w:val="000000"/>
                <w:sz w:val="20"/>
                <w:lang w:val="sr-Cyrl-RS"/>
              </w:rPr>
              <w:t>горње, отпорност на удар је ИК0</w:t>
            </w:r>
            <w:r>
              <w:rPr>
                <w:color w:val="000000"/>
                <w:sz w:val="20"/>
              </w:rPr>
              <w:t>3</w:t>
            </w:r>
            <w:r w:rsidRPr="00080AF4">
              <w:rPr>
                <w:color w:val="000000"/>
                <w:sz w:val="20"/>
                <w:lang w:val="sr-Cyrl-RS"/>
              </w:rPr>
              <w:t>, струјна класа ИИ. Светиљка се испоручује у комплету са ЛЕД модулима са бојом светлости 4000К, електронским предспојним уређајима и индексом репродукције боје Ра већим од 80. Ефикасност светиљке минимум 140лм/W, укупан иницијални флукс система минимум 3.600лм.  Максимална снага система је 26W. Коефицијент снаге минимум 0,9. Светиљка има трополни пусх-ин конектор за лакшу монтажу, без отварања светиљки. Уједначеност боје СДЦМ (0.38; 0.38) мањи или једнак од 3.</w:t>
            </w:r>
            <w:r>
              <w:rPr>
                <w:color w:val="000000"/>
                <w:sz w:val="20"/>
                <w:lang w:val="sr-Cyrl-RS"/>
              </w:rPr>
              <w:t xml:space="preserve"> УГР фактор бљештања максимум 2</w:t>
            </w:r>
            <w:r>
              <w:rPr>
                <w:color w:val="000000"/>
                <w:sz w:val="20"/>
              </w:rPr>
              <w:t>2</w:t>
            </w:r>
            <w:r w:rsidRPr="00080AF4">
              <w:rPr>
                <w:color w:val="000000"/>
                <w:sz w:val="20"/>
                <w:lang w:val="sr-Cyrl-RS"/>
              </w:rPr>
              <w:t xml:space="preserve">. (Флицкерингг)-Индекс треперења 1. Стробоскопски ефекат СВМ-0,4. Време за који светлосни флукс падне на 90% иницијалног флукса 50.000 сати (Л90Б10=50.000х). Време за који светлосни флукс падне на 80% иницијалног флукса 100.000 сати (Л80Б10=100.000х). Максимално 5% драјвера ће бити неисправно после 50.000 сати. Светиљка има могућност уградње на сензор покрета и сензора мерења нивоа светлости. Температурни опсег рада светиљки је од -10 до +35 степени целзијуса. Светиљка има масу око 2,0 кг. Светиљка задовољава фотобиолошки ризик групе 0 (РГ0@200мм) дефинисане стандардом ЕН ИЕЦ 62471 или одговарајућег, а што се доказује мерењима независне институције. Светиљка треба да је усклађена са европским директивама који важе за производе, да има ЦЕ ознаку. Светиљка треба да буде усклађена са европским стандардом о сигурном и правилном раду, да има ЕНЕЦ ознаку. Светиљка треба да је усклађена са РоХС директивама о ограничењу употребе </w:t>
            </w:r>
            <w:r w:rsidRPr="00080AF4">
              <w:rPr>
                <w:color w:val="000000"/>
                <w:sz w:val="20"/>
                <w:lang w:val="sr-Cyrl-RS"/>
              </w:rPr>
              <w:lastRenderedPageBreak/>
              <w:t>одређених опасних супстанци у електричној и електронској опреми. Светиљка еквивалентна типу ЦореЛине Панел РЦ132В Г6 36С/840 ПСУ W30Л120 НОЦ, произвођач Сигнифy, бренд Пхилипс</w:t>
            </w:r>
            <w:r w:rsidR="000F68C0">
              <w:rPr>
                <w:color w:val="000000"/>
                <w:sz w:val="20"/>
                <w:lang w:val="sr-Cyrl-RS"/>
              </w:rPr>
              <w:t xml:space="preserve"> </w:t>
            </w:r>
            <w:r w:rsidR="000F68C0" w:rsidRPr="004639B3">
              <w:rPr>
                <w:color w:val="000000"/>
                <w:sz w:val="20"/>
                <w:lang w:val="sr-Cyrl-RS"/>
              </w:rPr>
              <w:t>или одговарајуће</w:t>
            </w:r>
          </w:p>
        </w:tc>
        <w:tc>
          <w:tcPr>
            <w:tcW w:w="4695" w:type="dxa"/>
          </w:tcPr>
          <w:p w14:paraId="5E69F122" w14:textId="77777777" w:rsidR="009B3348" w:rsidRDefault="009B3348" w:rsidP="009B3348">
            <w:pPr>
              <w:jc w:val="both"/>
              <w:rPr>
                <w:color w:val="000000"/>
                <w:sz w:val="20"/>
                <w:lang w:val="sr-Cyrl-RS"/>
              </w:rPr>
            </w:pPr>
            <w:r w:rsidRPr="00080AF4">
              <w:rPr>
                <w:color w:val="000000"/>
                <w:sz w:val="20"/>
                <w:lang w:val="sr-Cyrl-RS"/>
              </w:rPr>
              <w:lastRenderedPageBreak/>
              <w:t xml:space="preserve">Уградна светиљка широкоснопне оптике израђена у ЛЕД технологији предвиђена за монтажу у плафон, за опште осветљење простора. </w:t>
            </w:r>
          </w:p>
          <w:p w14:paraId="43AB74EF" w14:textId="77777777" w:rsidR="009B3348" w:rsidRDefault="009B3348" w:rsidP="009B3348">
            <w:pPr>
              <w:jc w:val="both"/>
              <w:rPr>
                <w:color w:val="000000"/>
                <w:sz w:val="20"/>
                <w:lang w:val="sr-Cyrl-RS"/>
              </w:rPr>
            </w:pPr>
            <w:r w:rsidRPr="00080AF4">
              <w:rPr>
                <w:color w:val="000000"/>
                <w:sz w:val="20"/>
                <w:lang w:val="sr-Cyrl-RS"/>
              </w:rPr>
              <w:t>Уга</w:t>
            </w:r>
            <w:r>
              <w:rPr>
                <w:color w:val="000000"/>
                <w:sz w:val="20"/>
                <w:lang w:val="sr-Cyrl-RS"/>
              </w:rPr>
              <w:t xml:space="preserve">о исијавања светиљке максимум </w:t>
            </w:r>
            <w:r>
              <w:rPr>
                <w:color w:val="000000"/>
                <w:sz w:val="20"/>
              </w:rPr>
              <w:t>120</w:t>
            </w:r>
            <w:r w:rsidRPr="00080AF4">
              <w:rPr>
                <w:color w:val="000000"/>
                <w:sz w:val="20"/>
                <w:lang w:val="sr-Cyrl-RS"/>
              </w:rPr>
              <w:t xml:space="preserve"> степени. Димензије светиљке су 2</w:t>
            </w:r>
            <w:r>
              <w:rPr>
                <w:color w:val="000000"/>
                <w:sz w:val="20"/>
                <w:lang w:val="sr-Cyrl-RS"/>
              </w:rPr>
              <w:t>95x1195 мм, висина максимално 6</w:t>
            </w:r>
            <w:r>
              <w:rPr>
                <w:color w:val="000000"/>
                <w:sz w:val="20"/>
              </w:rPr>
              <w:t>2</w:t>
            </w:r>
            <w:r w:rsidRPr="00080AF4">
              <w:rPr>
                <w:color w:val="000000"/>
                <w:sz w:val="20"/>
                <w:lang w:val="sr-Cyrl-RS"/>
              </w:rPr>
              <w:t xml:space="preserve"> мм. Кућиште светиљке је од </w:t>
            </w:r>
            <w:r w:rsidRPr="00080AF4">
              <w:rPr>
                <w:color w:val="000000"/>
                <w:sz w:val="20"/>
                <w:lang w:val="sr-Cyrl-RS"/>
              </w:rPr>
              <w:lastRenderedPageBreak/>
              <w:t xml:space="preserve">челичног лима, оптика је од полистирена, а рефлектор светиљке направљен је од акрилата. Степен механичке заштите је ИП44 са доње стране светиљке, ИП20 са </w:t>
            </w:r>
            <w:r>
              <w:rPr>
                <w:color w:val="000000"/>
                <w:sz w:val="20"/>
                <w:lang w:val="sr-Cyrl-RS"/>
              </w:rPr>
              <w:t>горње, отпорност на удар је ИК0</w:t>
            </w:r>
            <w:r>
              <w:rPr>
                <w:color w:val="000000"/>
                <w:sz w:val="20"/>
              </w:rPr>
              <w:t>3</w:t>
            </w:r>
            <w:r w:rsidRPr="00080AF4">
              <w:rPr>
                <w:color w:val="000000"/>
                <w:sz w:val="20"/>
                <w:lang w:val="sr-Cyrl-RS"/>
              </w:rPr>
              <w:t>, струјна класа ИИ. Светиљка се испоручује у комплету са ЛЕД модулима са бојом светлости 4000К, електронским предспојним уређајима и индексом репродукције боје Ра већим од 80. Ефикасност светиљке минимум 140лм/W, укупан иницијални флукс система минимум 3.600лм.  Максимална снага система је 26W. Коефицијент снаге минимум 0,9. Уједначеност боје СДЦМ (0.38; 0.38) мањи или једнак од 3.</w:t>
            </w:r>
            <w:r>
              <w:rPr>
                <w:color w:val="000000"/>
                <w:sz w:val="20"/>
                <w:lang w:val="sr-Cyrl-RS"/>
              </w:rPr>
              <w:t xml:space="preserve"> УГР фактор бљештања максимум 2</w:t>
            </w:r>
            <w:r>
              <w:rPr>
                <w:color w:val="000000"/>
                <w:sz w:val="20"/>
              </w:rPr>
              <w:t>2</w:t>
            </w:r>
            <w:r w:rsidRPr="00080AF4">
              <w:rPr>
                <w:color w:val="000000"/>
                <w:sz w:val="20"/>
                <w:lang w:val="sr-Cyrl-RS"/>
              </w:rPr>
              <w:t>. (Флицкерингг)-Индекс треперења 1. Стробоскопски ефекат СВМ-0,4. Време за који светлосни флукс падне на 90% иницијалног флукса 50.000 сати. Време за који светлосни флукс падне на 80% и</w:t>
            </w:r>
            <w:r>
              <w:rPr>
                <w:color w:val="000000"/>
                <w:sz w:val="20"/>
                <w:lang w:val="sr-Cyrl-RS"/>
              </w:rPr>
              <w:t>ницијалног флукса 100.000 сати</w:t>
            </w:r>
            <w:r w:rsidRPr="00080AF4">
              <w:rPr>
                <w:color w:val="000000"/>
                <w:sz w:val="20"/>
                <w:lang w:val="sr-Cyrl-RS"/>
              </w:rPr>
              <w:t xml:space="preserve">. Максимално 5% драјвера ће бити неисправно после 50.000 сати. Температурни опсег рада светиљки је од -10 до +35 степени целзијуса. Светиљка треба да је усклађена са европским директивама који важе за производе, да има ЦЕ ознаку. Светиљка треба да је усклађена са РоХС директивама о ограничењу употребе одређених опасних супстанци у електричној и електронској опреми. </w:t>
            </w:r>
          </w:p>
          <w:p w14:paraId="23B1DF73" w14:textId="77777777" w:rsidR="009B3348" w:rsidRPr="00891234" w:rsidRDefault="009B3348" w:rsidP="009B3348">
            <w:pPr>
              <w:numPr>
                <w:ilvl w:val="0"/>
                <w:numId w:val="1"/>
              </w:numPr>
              <w:spacing w:after="0" w:line="240" w:lineRule="auto"/>
              <w:ind w:left="0"/>
              <w:rPr>
                <w:b/>
                <w:sz w:val="20"/>
                <w:lang w:val="sr-Cyrl-RS"/>
              </w:rPr>
            </w:pPr>
            <w:r w:rsidRPr="00326DF4">
              <w:rPr>
                <w:b/>
                <w:color w:val="000000"/>
                <w:sz w:val="20"/>
                <w:lang w:val="ru-RU"/>
              </w:rPr>
              <w:t>Као доказ усаглашености са захтеваним каракт</w:t>
            </w:r>
            <w:r>
              <w:rPr>
                <w:b/>
                <w:color w:val="000000"/>
                <w:sz w:val="20"/>
                <w:lang w:val="ru-RU"/>
              </w:rPr>
              <w:t>еристикама доставити:</w:t>
            </w:r>
            <w:r>
              <w:rPr>
                <w:b/>
                <w:color w:val="000000"/>
                <w:sz w:val="20"/>
                <w:lang w:val="ru-RU"/>
              </w:rPr>
              <w:br/>
              <w:t>- техничке</w:t>
            </w:r>
            <w:r w:rsidRPr="00326DF4">
              <w:rPr>
                <w:b/>
                <w:color w:val="000000"/>
                <w:sz w:val="20"/>
                <w:lang w:val="ru-RU"/>
              </w:rPr>
              <w:t xml:space="preserve"> лист</w:t>
            </w:r>
            <w:r>
              <w:rPr>
                <w:b/>
                <w:color w:val="000000"/>
                <w:sz w:val="20"/>
                <w:lang w:val="ru-RU"/>
              </w:rPr>
              <w:t>ове</w:t>
            </w:r>
            <w:r w:rsidRPr="00326DF4">
              <w:rPr>
                <w:b/>
                <w:color w:val="000000"/>
                <w:sz w:val="20"/>
                <w:lang w:val="ru-RU"/>
              </w:rPr>
              <w:t xml:space="preserve"> производа</w:t>
            </w:r>
            <w:r>
              <w:rPr>
                <w:b/>
                <w:color w:val="000000"/>
                <w:sz w:val="20"/>
                <w:lang w:val="ru-RU"/>
              </w:rPr>
              <w:t xml:space="preserve"> са </w:t>
            </w:r>
            <w:r w:rsidRPr="002674D7">
              <w:rPr>
                <w:b/>
                <w:sz w:val="20"/>
                <w:lang w:val="sr-Cyrl-CS"/>
              </w:rPr>
              <w:t>назнач</w:t>
            </w:r>
            <w:r>
              <w:rPr>
                <w:b/>
                <w:sz w:val="20"/>
                <w:lang w:val="sr-Cyrl-CS"/>
              </w:rPr>
              <w:t>еним траженим</w:t>
            </w:r>
            <w:r w:rsidRPr="002674D7">
              <w:rPr>
                <w:b/>
                <w:sz w:val="20"/>
                <w:lang w:val="sr-Cyrl-CS"/>
              </w:rPr>
              <w:t xml:space="preserve"> карактеристик</w:t>
            </w:r>
            <w:r>
              <w:rPr>
                <w:b/>
                <w:sz w:val="20"/>
                <w:lang w:val="sr-Cyrl-CS"/>
              </w:rPr>
              <w:t>ама</w:t>
            </w:r>
            <w:r>
              <w:rPr>
                <w:b/>
                <w:sz w:val="20"/>
              </w:rPr>
              <w:t xml:space="preserve"> </w:t>
            </w:r>
            <w:r>
              <w:rPr>
                <w:b/>
                <w:sz w:val="20"/>
                <w:lang w:val="sr-Cyrl-RS"/>
              </w:rPr>
              <w:t>и усаглашености са стандардима</w:t>
            </w:r>
          </w:p>
          <w:p w14:paraId="79D60475" w14:textId="77777777" w:rsidR="009B3348" w:rsidRDefault="009B3348" w:rsidP="009B3348">
            <w:pPr>
              <w:numPr>
                <w:ilvl w:val="0"/>
                <w:numId w:val="1"/>
              </w:numPr>
              <w:spacing w:after="0" w:line="240" w:lineRule="auto"/>
              <w:ind w:left="0"/>
              <w:rPr>
                <w:b/>
                <w:sz w:val="20"/>
                <w:lang w:val="sr-Cyrl-RS"/>
              </w:rPr>
            </w:pPr>
            <w:r>
              <w:rPr>
                <w:b/>
                <w:sz w:val="20"/>
                <w:lang w:val="sr-Cyrl-RS"/>
              </w:rPr>
              <w:t>- сертификате или декларације о усаглашености</w:t>
            </w:r>
          </w:p>
          <w:p w14:paraId="7258A83D" w14:textId="17CAE96E" w:rsidR="009B3348" w:rsidRPr="009C2974" w:rsidRDefault="009B3348" w:rsidP="009B3348">
            <w:pPr>
              <w:numPr>
                <w:ilvl w:val="0"/>
                <w:numId w:val="1"/>
              </w:numPr>
              <w:spacing w:after="0" w:line="240" w:lineRule="auto"/>
              <w:jc w:val="both"/>
              <w:rPr>
                <w:rFonts w:ascii="Times New Roman" w:eastAsia="Times New Roman" w:hAnsi="Times New Roman" w:cs="Times New Roman"/>
                <w:sz w:val="24"/>
                <w:szCs w:val="24"/>
                <w:lang w:val="en-GB"/>
              </w:rPr>
            </w:pPr>
          </w:p>
        </w:tc>
        <w:tc>
          <w:tcPr>
            <w:tcW w:w="2000" w:type="dxa"/>
          </w:tcPr>
          <w:p w14:paraId="489C9AB1"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3AE741E2"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4E3B1B5A" w14:textId="23023C30" w:rsidR="009B3348" w:rsidRPr="00F34C3E" w:rsidRDefault="009B3348" w:rsidP="009B3348">
            <w:pPr>
              <w:spacing w:after="0" w:line="240" w:lineRule="auto"/>
              <w:jc w:val="both"/>
              <w:rPr>
                <w:rFonts w:ascii="Times New Roman" w:eastAsia="Times New Roman" w:hAnsi="Times New Roman" w:cs="Times New Roman"/>
                <w:sz w:val="24"/>
                <w:szCs w:val="24"/>
                <w:lang w:val="sr-Latn-CS"/>
              </w:rPr>
            </w:pPr>
          </w:p>
        </w:tc>
        <w:tc>
          <w:tcPr>
            <w:tcW w:w="1807" w:type="dxa"/>
          </w:tcPr>
          <w:p w14:paraId="4C953AD0" w14:textId="77777777" w:rsidR="009B3348" w:rsidRPr="009C2974" w:rsidRDefault="009B3348" w:rsidP="009B3348">
            <w:pPr>
              <w:spacing w:after="0" w:line="240" w:lineRule="auto"/>
              <w:jc w:val="both"/>
              <w:rPr>
                <w:rFonts w:ascii="Times New Roman" w:eastAsia="Times New Roman" w:hAnsi="Times New Roman" w:cs="Times New Roman"/>
                <w:sz w:val="24"/>
                <w:szCs w:val="24"/>
                <w:lang w:val="sr-Cyrl-RS"/>
              </w:rPr>
            </w:pPr>
          </w:p>
        </w:tc>
      </w:tr>
      <w:tr w:rsidR="009B3348" w:rsidRPr="009C2974" w14:paraId="23A55ECF" w14:textId="77777777" w:rsidTr="009B3348">
        <w:trPr>
          <w:trHeight w:val="284"/>
        </w:trPr>
        <w:tc>
          <w:tcPr>
            <w:tcW w:w="1059" w:type="dxa"/>
          </w:tcPr>
          <w:p w14:paraId="2275F9DC"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22FF426B"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17F9A364" w14:textId="35A3C003" w:rsidR="009B3348" w:rsidRPr="009C2974" w:rsidRDefault="009B334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Cyrl-RS"/>
              </w:rPr>
              <w:t>4.5.5</w:t>
            </w:r>
          </w:p>
        </w:tc>
        <w:tc>
          <w:tcPr>
            <w:tcW w:w="4303" w:type="dxa"/>
          </w:tcPr>
          <w:p w14:paraId="5EFDF8DC" w14:textId="1684EF7F" w:rsidR="009B3348" w:rsidRPr="009C2974" w:rsidRDefault="009B3348" w:rsidP="009B3348">
            <w:pPr>
              <w:spacing w:after="0" w:line="240" w:lineRule="auto"/>
              <w:jc w:val="both"/>
              <w:rPr>
                <w:rFonts w:ascii="Times New Roman" w:eastAsia="Times New Roman" w:hAnsi="Times New Roman" w:cs="Times New Roman"/>
                <w:sz w:val="24"/>
                <w:szCs w:val="24"/>
                <w:lang w:val="en-GB"/>
              </w:rPr>
            </w:pPr>
            <w:r w:rsidRPr="00E71C64">
              <w:rPr>
                <w:color w:val="000000"/>
                <w:sz w:val="20"/>
                <w:lang w:val="sr-Cyrl-RS"/>
              </w:rPr>
              <w:t xml:space="preserve">С3 - Надградна светиљка правоугаоног облика израђена у ЛЕД технологији предвиђена за монтажу на плафон, за опште осветљење простора. Кућиште светиљке је од челичног лима обојено у белу боју. Оптика светиљке широкоснопна, направљена од поликарбоната. Угао исијавања светлости светиљке максимум 84 степена. Опал протектор. Степен механичке заштите је ИП44 са доње стране светиљке, ИП20 са горње. Отпорност на удар је ИК03, струјна класа ИИ. Светиљка се испоручује у комплету са ЛЕД модулима са бојом светлости 4000К, електронским предспојним уређајима и индексом репродукције боје Ра већим од 80. Светиљка има пусх-ин конектор за лакшу монтажу, без отварања светиљки. Уједначеност боје СДЦМ (0.38; 0.38) мањи од 3. Ефикасност светиљке минимум 140лм/W, укупан иницијални флукс система се може мењати у три нивоа 3.100лм, 3.700лм и  4.300 лм у зависности од простора уградње (прекидаче поставити у положај 3.700лм). Максимална укупна снага система за сваки од лумен пакета је ретроспективно 22W/ 26W/ 31W. УГР фактор бљештања ≤ 19 (Оффице Цомплиант). Коефицијент снаге минимум 0,9. Време за који светлосни флукс падне на 85% иницијалног флукса је 50.000 сати. Максимално 5% драјвера ће бити неисправно после 50.000 сати. Светиљка има могућност уградње на сензор покрета и сензора мерења нивоа светлости.Температурни опсег рада светиљки је од -10 до +40 степени целзијуса. Димензије светиљке су 69 x 200 x 1200 мм. Светиљка има масу око 3,80 кг. Светиљка задовољава </w:t>
            </w:r>
            <w:r w:rsidRPr="00E71C64">
              <w:rPr>
                <w:color w:val="000000"/>
                <w:sz w:val="20"/>
                <w:lang w:val="sr-Cyrl-RS"/>
              </w:rPr>
              <w:lastRenderedPageBreak/>
              <w:t>фотобиолошки ризик групе 0 (РГ0@200мм) дефинисане стандардом ЕН ИЕЦ 62471 или одговарајућег, а што се доказује мерењима независне институције. Светиљка треба да буде усклађена са европским стандардом о сигурном и правилном раду, да има ЕНЕЦ ознаку. Светиљка треба да је усклађена са европским директивама који важе за производе, да има ЦЕ знак. Светиљка треба да је усклађена са РоХС директивама о ограничењу употребе одређених опасних супстанци у електричној и електронској опреми. Светиљка еквивалентна типу ЦореЛине Сурфацемоунтед Мултилумен СМ136В 31С_37С_43С/840 ПСУ W20Л120 ОЦ, произвођач Сигнифy, бренд Пхилипс</w:t>
            </w:r>
            <w:r w:rsidR="000F68C0">
              <w:rPr>
                <w:color w:val="000000"/>
                <w:sz w:val="20"/>
                <w:lang w:val="sr-Cyrl-RS"/>
              </w:rPr>
              <w:t xml:space="preserve"> </w:t>
            </w:r>
            <w:r w:rsidR="000F68C0" w:rsidRPr="004639B3">
              <w:rPr>
                <w:color w:val="000000"/>
                <w:sz w:val="20"/>
                <w:lang w:val="sr-Cyrl-RS"/>
              </w:rPr>
              <w:t>или одговарајуће</w:t>
            </w:r>
          </w:p>
        </w:tc>
        <w:tc>
          <w:tcPr>
            <w:tcW w:w="4695" w:type="dxa"/>
          </w:tcPr>
          <w:p w14:paraId="2BE0C9A6" w14:textId="77777777" w:rsidR="009B3348" w:rsidRDefault="009B3348" w:rsidP="009B3348">
            <w:pPr>
              <w:jc w:val="both"/>
              <w:rPr>
                <w:rFonts w:ascii="Calibri" w:hAnsi="Calibri" w:cs="Calibri"/>
                <w:sz w:val="20"/>
                <w:lang w:val="sr-Cyrl-RS"/>
              </w:rPr>
            </w:pPr>
            <w:r w:rsidRPr="00E71C64">
              <w:rPr>
                <w:rFonts w:ascii="Calibri" w:hAnsi="Calibri" w:cs="Calibri"/>
                <w:sz w:val="20"/>
                <w:lang w:val="sr-Cyrl-RS"/>
              </w:rPr>
              <w:lastRenderedPageBreak/>
              <w:t xml:space="preserve">Надградна светиљка правоугаоног облика израђена у ЛЕД технологији предвиђена за монтажу на плафон, за опште осветљење простора. </w:t>
            </w:r>
          </w:p>
          <w:p w14:paraId="700682F5" w14:textId="77777777" w:rsidR="009B3348" w:rsidRDefault="009B3348" w:rsidP="009B3348">
            <w:pPr>
              <w:jc w:val="both"/>
              <w:rPr>
                <w:rFonts w:ascii="Calibri" w:hAnsi="Calibri" w:cs="Calibri"/>
                <w:sz w:val="20"/>
                <w:lang w:val="sr-Cyrl-RS"/>
              </w:rPr>
            </w:pPr>
            <w:r w:rsidRPr="00E71C64">
              <w:rPr>
                <w:rFonts w:ascii="Calibri" w:hAnsi="Calibri" w:cs="Calibri"/>
                <w:sz w:val="20"/>
                <w:lang w:val="sr-Cyrl-RS"/>
              </w:rPr>
              <w:t>Кућиште светиљке је од челичног лима. Оптика светиљке широкоснопна, направљена од поликарбоната. Угао исијавања светлости светиљке максимум 84 степена. Степен механичке заштите је ИП44 са доње стране светиљке, ИП20 са горње. Отпорност на удар је ИК03, струјна класа ИИ. Светиљка се испоручује у комплету са ЛЕД модулима са бојом светлости 4000К, електронским предспојним уређајима и индексом репродукције боје Ра већим од 80. Уједначеност боје СДЦМ (0.38; 0.38) мањи од 3. Ефикасност светиљке минимум 140лм/W, укупан иницијални флукс система се може мењати у три нивоа 3.100лм, 3.700лм и  4.300 лм у зависности од простора уградње. Максимална укупна снага система за сваки од лумен пакета је ретроспективно 22</w:t>
            </w:r>
            <w:r>
              <w:rPr>
                <w:rFonts w:ascii="Calibri" w:hAnsi="Calibri" w:cs="Calibri"/>
                <w:sz w:val="20"/>
                <w:lang w:val="sr-Cyrl-RS"/>
              </w:rPr>
              <w:t>W/31W. УГР фактор бљештања ≤ 19</w:t>
            </w:r>
            <w:r w:rsidRPr="00E71C64">
              <w:rPr>
                <w:rFonts w:ascii="Calibri" w:hAnsi="Calibri" w:cs="Calibri"/>
                <w:sz w:val="20"/>
                <w:lang w:val="sr-Cyrl-RS"/>
              </w:rPr>
              <w:t xml:space="preserve">. Коефицијент снаге минимум 0,9. Време за који светлосни флукс падне на 85% иницијалног флукса је 50.000 сати. Максимално 5% драјвера ће бити неисправно после 50.000 сати. Температурни опсег рада светиљки је од -10 до +40 степени целзијуса. Димензије светиљке су 69 x 200 x 1200 мм. Светиљка треба да је усклађена са европским директивама који важе за производе, да има ЦЕ знак. Светиљка треба да је усклађена са РоХС директивама о ограничењу употребе одређених опасних супстанци у електричној и електронској опреми. </w:t>
            </w:r>
          </w:p>
          <w:p w14:paraId="44DAD854" w14:textId="77777777" w:rsidR="009B3348" w:rsidRDefault="009B3348" w:rsidP="009B3348">
            <w:pPr>
              <w:jc w:val="both"/>
              <w:rPr>
                <w:rFonts w:ascii="Calibri" w:hAnsi="Calibri" w:cs="Calibri"/>
                <w:sz w:val="20"/>
                <w:lang w:val="sr-Cyrl-RS"/>
              </w:rPr>
            </w:pPr>
          </w:p>
          <w:p w14:paraId="1AA9FAF1" w14:textId="77777777" w:rsidR="009B3348" w:rsidRPr="00891234" w:rsidRDefault="009B3348" w:rsidP="009B3348">
            <w:pPr>
              <w:numPr>
                <w:ilvl w:val="0"/>
                <w:numId w:val="1"/>
              </w:numPr>
              <w:spacing w:after="0" w:line="240" w:lineRule="auto"/>
              <w:ind w:left="0"/>
              <w:rPr>
                <w:b/>
                <w:sz w:val="20"/>
                <w:lang w:val="sr-Cyrl-RS"/>
              </w:rPr>
            </w:pPr>
            <w:r w:rsidRPr="00326DF4">
              <w:rPr>
                <w:b/>
                <w:color w:val="000000"/>
                <w:sz w:val="20"/>
                <w:lang w:val="ru-RU"/>
              </w:rPr>
              <w:lastRenderedPageBreak/>
              <w:t>Као доказ усаглашености са захтеваним каракт</w:t>
            </w:r>
            <w:r>
              <w:rPr>
                <w:b/>
                <w:color w:val="000000"/>
                <w:sz w:val="20"/>
                <w:lang w:val="ru-RU"/>
              </w:rPr>
              <w:t>еристикама доставити:</w:t>
            </w:r>
            <w:r>
              <w:rPr>
                <w:b/>
                <w:color w:val="000000"/>
                <w:sz w:val="20"/>
                <w:lang w:val="ru-RU"/>
              </w:rPr>
              <w:br/>
              <w:t>- техничке</w:t>
            </w:r>
            <w:r w:rsidRPr="00326DF4">
              <w:rPr>
                <w:b/>
                <w:color w:val="000000"/>
                <w:sz w:val="20"/>
                <w:lang w:val="ru-RU"/>
              </w:rPr>
              <w:t xml:space="preserve"> лист</w:t>
            </w:r>
            <w:r>
              <w:rPr>
                <w:b/>
                <w:color w:val="000000"/>
                <w:sz w:val="20"/>
                <w:lang w:val="ru-RU"/>
              </w:rPr>
              <w:t>ове</w:t>
            </w:r>
            <w:r w:rsidRPr="00326DF4">
              <w:rPr>
                <w:b/>
                <w:color w:val="000000"/>
                <w:sz w:val="20"/>
                <w:lang w:val="ru-RU"/>
              </w:rPr>
              <w:t xml:space="preserve"> производа</w:t>
            </w:r>
            <w:r>
              <w:rPr>
                <w:b/>
                <w:color w:val="000000"/>
                <w:sz w:val="20"/>
                <w:lang w:val="ru-RU"/>
              </w:rPr>
              <w:t xml:space="preserve"> са </w:t>
            </w:r>
            <w:r w:rsidRPr="002674D7">
              <w:rPr>
                <w:b/>
                <w:sz w:val="20"/>
                <w:lang w:val="sr-Cyrl-CS"/>
              </w:rPr>
              <w:t>назнач</w:t>
            </w:r>
            <w:r>
              <w:rPr>
                <w:b/>
                <w:sz w:val="20"/>
                <w:lang w:val="sr-Cyrl-CS"/>
              </w:rPr>
              <w:t>еним траженим</w:t>
            </w:r>
            <w:r w:rsidRPr="002674D7">
              <w:rPr>
                <w:b/>
                <w:sz w:val="20"/>
                <w:lang w:val="sr-Cyrl-CS"/>
              </w:rPr>
              <w:t xml:space="preserve"> карактеристик</w:t>
            </w:r>
            <w:r>
              <w:rPr>
                <w:b/>
                <w:sz w:val="20"/>
                <w:lang w:val="sr-Cyrl-CS"/>
              </w:rPr>
              <w:t>ама</w:t>
            </w:r>
            <w:r>
              <w:rPr>
                <w:b/>
                <w:sz w:val="20"/>
              </w:rPr>
              <w:t xml:space="preserve"> </w:t>
            </w:r>
            <w:r>
              <w:rPr>
                <w:b/>
                <w:sz w:val="20"/>
                <w:lang w:val="sr-Cyrl-RS"/>
              </w:rPr>
              <w:t>и усаглашености са стандардима</w:t>
            </w:r>
          </w:p>
          <w:p w14:paraId="060C9CA9" w14:textId="77777777" w:rsidR="009B3348" w:rsidRDefault="009B3348" w:rsidP="009B3348">
            <w:pPr>
              <w:numPr>
                <w:ilvl w:val="0"/>
                <w:numId w:val="1"/>
              </w:numPr>
              <w:spacing w:after="0" w:line="240" w:lineRule="auto"/>
              <w:ind w:left="0"/>
              <w:rPr>
                <w:b/>
                <w:sz w:val="20"/>
                <w:lang w:val="sr-Cyrl-RS"/>
              </w:rPr>
            </w:pPr>
            <w:r>
              <w:rPr>
                <w:b/>
                <w:sz w:val="20"/>
                <w:lang w:val="sr-Cyrl-RS"/>
              </w:rPr>
              <w:t>- сертификате или декларације о усаглашености</w:t>
            </w:r>
          </w:p>
          <w:p w14:paraId="5040FF57" w14:textId="77777777" w:rsidR="009B3348" w:rsidRPr="009C2974" w:rsidRDefault="009B3348" w:rsidP="009B3348">
            <w:pPr>
              <w:numPr>
                <w:ilvl w:val="0"/>
                <w:numId w:val="1"/>
              </w:numPr>
              <w:spacing w:after="0" w:line="240" w:lineRule="auto"/>
              <w:jc w:val="both"/>
              <w:rPr>
                <w:rFonts w:ascii="Times New Roman" w:eastAsia="Times New Roman" w:hAnsi="Times New Roman" w:cs="Times New Roman"/>
                <w:sz w:val="24"/>
                <w:szCs w:val="24"/>
                <w:lang w:val="en-GB"/>
              </w:rPr>
            </w:pPr>
          </w:p>
        </w:tc>
        <w:tc>
          <w:tcPr>
            <w:tcW w:w="2000" w:type="dxa"/>
          </w:tcPr>
          <w:p w14:paraId="6044DCDD"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4CD9FA4D" w14:textId="77777777" w:rsidR="009B3348" w:rsidRDefault="009B3348" w:rsidP="009B3348">
            <w:pPr>
              <w:spacing w:after="0" w:line="240" w:lineRule="auto"/>
              <w:jc w:val="both"/>
              <w:rPr>
                <w:rFonts w:ascii="Times New Roman" w:eastAsia="Times New Roman" w:hAnsi="Times New Roman" w:cs="Times New Roman"/>
                <w:sz w:val="24"/>
                <w:szCs w:val="24"/>
                <w:lang w:val="sr-Cyrl-RS"/>
              </w:rPr>
            </w:pPr>
          </w:p>
          <w:p w14:paraId="68908A44" w14:textId="7552F639" w:rsidR="009B3348" w:rsidRPr="00F34C3E" w:rsidRDefault="009B3348" w:rsidP="009B3348">
            <w:pPr>
              <w:spacing w:after="0" w:line="240" w:lineRule="auto"/>
              <w:jc w:val="both"/>
              <w:rPr>
                <w:rFonts w:ascii="Times New Roman" w:eastAsia="Times New Roman" w:hAnsi="Times New Roman" w:cs="Times New Roman"/>
                <w:sz w:val="24"/>
                <w:szCs w:val="24"/>
                <w:lang w:val="sr-Latn-CS"/>
              </w:rPr>
            </w:pPr>
          </w:p>
        </w:tc>
        <w:tc>
          <w:tcPr>
            <w:tcW w:w="1807" w:type="dxa"/>
          </w:tcPr>
          <w:p w14:paraId="0C152E7E" w14:textId="77777777" w:rsidR="009B3348" w:rsidRPr="009C2974" w:rsidRDefault="009B334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088349D0" w14:textId="77777777" w:rsidTr="00576EB0">
        <w:trPr>
          <w:trHeight w:val="25"/>
        </w:trPr>
        <w:tc>
          <w:tcPr>
            <w:tcW w:w="1059" w:type="dxa"/>
          </w:tcPr>
          <w:p w14:paraId="2CE2C036"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1F48FAB"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A32E62C" w14:textId="6E384180"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Cyrl-RS"/>
              </w:rPr>
              <w:t>4.5.7</w:t>
            </w:r>
          </w:p>
        </w:tc>
        <w:tc>
          <w:tcPr>
            <w:tcW w:w="4303" w:type="dxa"/>
          </w:tcPr>
          <w:p w14:paraId="2DB4D797" w14:textId="13EF6EBE"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783999">
              <w:rPr>
                <w:color w:val="000000"/>
                <w:sz w:val="20"/>
                <w:lang w:val="sr-Cyrl-RS"/>
              </w:rPr>
              <w:t xml:space="preserve">С4У - Уградна светиљка широкоснопне оптике израђена у ЛЕД технологији предвиђена за монтажу у плафон, за опште осветљење простора. Угао исијавања светиљке максимум 90 степени. Димензије светиљке су 295x1195 мм, висина максимално 69 мм. Кућиште светиљке је од челичног лима обојено у белу боју (РАЛ 9003), оптика је од поликарбоната, а рефлектор светиљке направљен је од акрилата. Протектор светиљке направљен од поликарбоната. Степен механичке заштите је ИП44 са доње стране светиљке, ИП20 са горње, отпорност на удар је ИК02, струјна класа ИИ. Светиљка се испоручује у комплету са ЛЕД модулима са бојом светлости, која може да буде 3000, 3500 и 4000К, у зависности од жеље Инвеститора, електронским предспојним уређајима и индексом репродукције боје Ра већим од 80. Ефикасност светиљке од 120лм/W до 133лм/W у зависности од одабира боје светлости, укупан иницијални флукс система се може мењати у шест нивоа 2.900лм, 3.100лм, 3.350лм, 3.600лм, 4.000лм и 4.300 лм у зависности од простора уградње (прекидаче </w:t>
            </w:r>
            <w:r w:rsidRPr="00783999">
              <w:rPr>
                <w:color w:val="000000"/>
                <w:sz w:val="20"/>
                <w:lang w:val="sr-Cyrl-RS"/>
              </w:rPr>
              <w:lastRenderedPageBreak/>
              <w:t>поставити у положај 3.600лм). Максимална снага система је 32W. Коефицијент снаге минимум 0,9. Светиљка има трополни пусх-ин конектор за лакшу монтажу, без отварања светиљки. Уједначеност боје СДЦМ (0.38; 0.38) мањи или једнак од 3. УГР фактор бљештања максимум 19. (Флицкерингг)-Индекс треперења 1. Стробоскопски ефекат СВМ-0,4. Време за који светлосни флукс падне на 85% иницијалног флукса 50.000 сати (Л85Б10=50.000х). Време за који светлосни флукс падне на 75% иницијалног флукса 100.000 сати (Л75Б10=100.000х). Максимално 5% драјвера ће бити неисправно после 50.000 сати. Светиљка има могућност уградње на сензор покрета и сензора мерења нивоа светлости. Температурни опсег рада светиљки је од -10 до +35 степени целзијуса. Светиљка има масу око 4,5 кг. Светиљка задовољава фотобиолошки ризик групе 0 (РГ0@200мм) дефинисане стандардом ЕН ИЕЦ 62778 или одговарајућег, а што се доказује мерењима независне институције. Светиљка треба да је усклађена са европским директивама који важе за производе, да има ЦЕ ознаку. Светиљка треба да буде усклађена са европским стандардом о сигурном и правилном раду, да има ЕНЕЦ ознаку. Светиљка треба да је усклађена са РоХС директивама о ограничењу употребе одређених опасних супстанци у електричној и електронској опреми. Светиљка еквивалентна типу ЦореЛине Панел РЦ132ВГ6_29_36_43/830_40 ПСУ 30x120ОЦЦЦЕ, произвођач Сигнифy, бренд Пхилипс</w:t>
            </w:r>
            <w:r w:rsidR="000F68C0">
              <w:rPr>
                <w:color w:val="000000"/>
                <w:sz w:val="20"/>
                <w:lang w:val="sr-Cyrl-RS"/>
              </w:rPr>
              <w:t xml:space="preserve"> </w:t>
            </w:r>
            <w:r w:rsidR="000F68C0" w:rsidRPr="004639B3">
              <w:rPr>
                <w:color w:val="000000"/>
                <w:sz w:val="20"/>
                <w:lang w:val="sr-Cyrl-RS"/>
              </w:rPr>
              <w:t>или одговарајуће</w:t>
            </w:r>
          </w:p>
        </w:tc>
        <w:tc>
          <w:tcPr>
            <w:tcW w:w="4695" w:type="dxa"/>
          </w:tcPr>
          <w:p w14:paraId="33D9EE36" w14:textId="77777777" w:rsidR="00F36C28" w:rsidRDefault="00F36C28" w:rsidP="009B3348">
            <w:pPr>
              <w:jc w:val="both"/>
              <w:rPr>
                <w:rFonts w:ascii="Calibri" w:hAnsi="Calibri" w:cs="Calibri"/>
                <w:sz w:val="20"/>
                <w:lang w:val="sr-Cyrl-RS"/>
              </w:rPr>
            </w:pPr>
            <w:r w:rsidRPr="00783999">
              <w:rPr>
                <w:rFonts w:ascii="Calibri" w:hAnsi="Calibri" w:cs="Calibri"/>
                <w:sz w:val="20"/>
                <w:lang w:val="sr-Cyrl-RS"/>
              </w:rPr>
              <w:lastRenderedPageBreak/>
              <w:t xml:space="preserve">Уградна светиљка широкоснопне оптике израђена у ЛЕД технологији предвиђена за монтажу у плафон, за опште осветљење простора. </w:t>
            </w:r>
          </w:p>
          <w:p w14:paraId="4A945F10" w14:textId="77777777" w:rsidR="00F36C28" w:rsidRPr="00783999" w:rsidRDefault="00F36C28" w:rsidP="009B3348">
            <w:pPr>
              <w:rPr>
                <w:rFonts w:ascii="Calibri" w:hAnsi="Calibri" w:cs="Calibri"/>
                <w:sz w:val="20"/>
              </w:rPr>
            </w:pPr>
            <w:r w:rsidRPr="00326DF4">
              <w:rPr>
                <w:b/>
                <w:color w:val="000000"/>
                <w:sz w:val="20"/>
                <w:lang w:val="ru-RU"/>
              </w:rPr>
              <w:t>Минималне карактеристике које мора</w:t>
            </w:r>
            <w:r>
              <w:rPr>
                <w:b/>
                <w:color w:val="000000"/>
                <w:sz w:val="20"/>
                <w:lang w:val="sr-Cyrl-CS"/>
              </w:rPr>
              <w:t>ју бити</w:t>
            </w:r>
            <w:r w:rsidRPr="00326DF4">
              <w:rPr>
                <w:b/>
                <w:color w:val="000000"/>
                <w:sz w:val="20"/>
                <w:lang w:val="ru-RU"/>
              </w:rPr>
              <w:t xml:space="preserve"> ис</w:t>
            </w:r>
            <w:r>
              <w:rPr>
                <w:b/>
                <w:color w:val="000000"/>
                <w:sz w:val="20"/>
                <w:lang w:val="ru-RU"/>
              </w:rPr>
              <w:t>пуњене:</w:t>
            </w:r>
          </w:p>
          <w:p w14:paraId="390FD3A9" w14:textId="77777777" w:rsidR="00F36C28" w:rsidRDefault="00F36C28" w:rsidP="009B3348">
            <w:pPr>
              <w:jc w:val="both"/>
              <w:rPr>
                <w:rFonts w:ascii="Calibri" w:hAnsi="Calibri" w:cs="Calibri"/>
                <w:sz w:val="20"/>
                <w:lang w:val="sr-Cyrl-RS"/>
              </w:rPr>
            </w:pPr>
            <w:r w:rsidRPr="00783999">
              <w:rPr>
                <w:rFonts w:ascii="Calibri" w:hAnsi="Calibri" w:cs="Calibri"/>
                <w:sz w:val="20"/>
                <w:lang w:val="sr-Cyrl-RS"/>
              </w:rPr>
              <w:t xml:space="preserve">Угао исијавања светиљке максимум 90 степени. Димензије светиљке су 295x1195 мм, висина максимално 69 мм. Кућиште светиљке је од </w:t>
            </w:r>
            <w:r>
              <w:rPr>
                <w:rFonts w:ascii="Calibri" w:hAnsi="Calibri" w:cs="Calibri"/>
                <w:sz w:val="20"/>
                <w:lang w:val="sr-Cyrl-RS"/>
              </w:rPr>
              <w:t>алуминијума</w:t>
            </w:r>
            <w:r w:rsidRPr="00783999">
              <w:rPr>
                <w:rFonts w:ascii="Calibri" w:hAnsi="Calibri" w:cs="Calibri"/>
                <w:sz w:val="20"/>
                <w:lang w:val="sr-Cyrl-RS"/>
              </w:rPr>
              <w:t xml:space="preserve">, оптика је од поликарбоната, а рефлектор светиљке направљен је од акрилата. Протектор светиљке направљен од поликарбоната. Степен механичке заштите је ИП44 са доње стране светиљке, ИП20 са горње, отпорност на удар је ИК02, струјна класа ИИ. Светиљка се испоручује у комплету са ЛЕД модулима са бојом светлости, која може да буде 3000, 3500 и 4000К, , електронским предспојним уређајима и индексом репродукције боје Ра већим од 80. Ефикасност светиљке од 120лм/W до 133лм/W у зависности од одабира боје светлости, укупан иницијални флукс система се може мењати у шест нивоа 2.900лм, 3.100лм, </w:t>
            </w:r>
            <w:r w:rsidRPr="00783999">
              <w:rPr>
                <w:rFonts w:ascii="Calibri" w:hAnsi="Calibri" w:cs="Calibri"/>
                <w:sz w:val="20"/>
                <w:lang w:val="sr-Cyrl-RS"/>
              </w:rPr>
              <w:lastRenderedPageBreak/>
              <w:t>3.350лм, 3.600лм, 4.000лм и 4.300 лм у зависности од простора уградње. Максимална снага система је 32W. Коефицијент снаге минимум 0,9. Уједначеност боје СДЦМ (0.38; 0.38) мањи или једнак од 3. УГР фактор бљештања максимум 19. Индекс треперења 1. Стробоскопски ефекат СВМ-0,4. Време за који светлосни флукс падне на 85% иницијалног флукса 50.000 сати. Време за који светлосни флукс падне на 75% и</w:t>
            </w:r>
            <w:r>
              <w:rPr>
                <w:rFonts w:ascii="Calibri" w:hAnsi="Calibri" w:cs="Calibri"/>
                <w:sz w:val="20"/>
                <w:lang w:val="sr-Cyrl-RS"/>
              </w:rPr>
              <w:t>ницијалног флукса 100.000 сати</w:t>
            </w:r>
            <w:r w:rsidRPr="00783999">
              <w:rPr>
                <w:rFonts w:ascii="Calibri" w:hAnsi="Calibri" w:cs="Calibri"/>
                <w:sz w:val="20"/>
                <w:lang w:val="sr-Cyrl-RS"/>
              </w:rPr>
              <w:t xml:space="preserve">. Максимално 5% драјвера ће бити неисправно после 50.000 сати. Температурни опсег рада светиљки је од -10 до +35 степени целзијуса. Светиљка треба да је усклађена са европским директивама који важе за производе, да има ЦЕ ознаку. Светиљка треба да је усклађена са РоХС директивама о ограничењу употребе одређених опасних супстанци у електричној и електронској опреми. </w:t>
            </w:r>
          </w:p>
          <w:p w14:paraId="2F37D4FC" w14:textId="77777777" w:rsidR="00F36C28" w:rsidRPr="00891234" w:rsidRDefault="00F36C28" w:rsidP="009B3348">
            <w:pPr>
              <w:numPr>
                <w:ilvl w:val="0"/>
                <w:numId w:val="1"/>
              </w:numPr>
              <w:spacing w:after="0" w:line="240" w:lineRule="auto"/>
              <w:ind w:left="0"/>
              <w:rPr>
                <w:b/>
                <w:sz w:val="20"/>
                <w:lang w:val="sr-Cyrl-RS"/>
              </w:rPr>
            </w:pPr>
            <w:r w:rsidRPr="00326DF4">
              <w:rPr>
                <w:b/>
                <w:color w:val="000000"/>
                <w:sz w:val="20"/>
                <w:lang w:val="ru-RU"/>
              </w:rPr>
              <w:t>Као доказ усаглашености са захтеваним каракт</w:t>
            </w:r>
            <w:r>
              <w:rPr>
                <w:b/>
                <w:color w:val="000000"/>
                <w:sz w:val="20"/>
                <w:lang w:val="ru-RU"/>
              </w:rPr>
              <w:t>еристикама доставити:</w:t>
            </w:r>
            <w:r>
              <w:rPr>
                <w:b/>
                <w:color w:val="000000"/>
                <w:sz w:val="20"/>
                <w:lang w:val="ru-RU"/>
              </w:rPr>
              <w:br/>
              <w:t>- техничке</w:t>
            </w:r>
            <w:r w:rsidRPr="00326DF4">
              <w:rPr>
                <w:b/>
                <w:color w:val="000000"/>
                <w:sz w:val="20"/>
                <w:lang w:val="ru-RU"/>
              </w:rPr>
              <w:t xml:space="preserve"> лист</w:t>
            </w:r>
            <w:r>
              <w:rPr>
                <w:b/>
                <w:color w:val="000000"/>
                <w:sz w:val="20"/>
                <w:lang w:val="ru-RU"/>
              </w:rPr>
              <w:t>ове</w:t>
            </w:r>
            <w:r w:rsidRPr="00326DF4">
              <w:rPr>
                <w:b/>
                <w:color w:val="000000"/>
                <w:sz w:val="20"/>
                <w:lang w:val="ru-RU"/>
              </w:rPr>
              <w:t xml:space="preserve"> производа</w:t>
            </w:r>
            <w:r>
              <w:rPr>
                <w:b/>
                <w:color w:val="000000"/>
                <w:sz w:val="20"/>
                <w:lang w:val="ru-RU"/>
              </w:rPr>
              <w:t xml:space="preserve"> са </w:t>
            </w:r>
            <w:r w:rsidRPr="002674D7">
              <w:rPr>
                <w:b/>
                <w:sz w:val="20"/>
                <w:lang w:val="sr-Cyrl-CS"/>
              </w:rPr>
              <w:t>назнач</w:t>
            </w:r>
            <w:r>
              <w:rPr>
                <w:b/>
                <w:sz w:val="20"/>
                <w:lang w:val="sr-Cyrl-CS"/>
              </w:rPr>
              <w:t>еним траженим</w:t>
            </w:r>
            <w:r w:rsidRPr="002674D7">
              <w:rPr>
                <w:b/>
                <w:sz w:val="20"/>
                <w:lang w:val="sr-Cyrl-CS"/>
              </w:rPr>
              <w:t xml:space="preserve"> карактеристик</w:t>
            </w:r>
            <w:r>
              <w:rPr>
                <w:b/>
                <w:sz w:val="20"/>
                <w:lang w:val="sr-Cyrl-CS"/>
              </w:rPr>
              <w:t>ама</w:t>
            </w:r>
            <w:r>
              <w:rPr>
                <w:b/>
                <w:sz w:val="20"/>
              </w:rPr>
              <w:t xml:space="preserve"> </w:t>
            </w:r>
            <w:r>
              <w:rPr>
                <w:b/>
                <w:sz w:val="20"/>
                <w:lang w:val="sr-Cyrl-RS"/>
              </w:rPr>
              <w:t>и усаглашености са стандардима</w:t>
            </w:r>
          </w:p>
          <w:p w14:paraId="0BF2922E" w14:textId="77777777" w:rsidR="00F36C28" w:rsidRDefault="00F36C28" w:rsidP="009B3348">
            <w:pPr>
              <w:numPr>
                <w:ilvl w:val="0"/>
                <w:numId w:val="1"/>
              </w:numPr>
              <w:spacing w:after="0" w:line="240" w:lineRule="auto"/>
              <w:ind w:left="0"/>
              <w:rPr>
                <w:b/>
                <w:sz w:val="20"/>
                <w:lang w:val="sr-Cyrl-RS"/>
              </w:rPr>
            </w:pPr>
            <w:r>
              <w:rPr>
                <w:b/>
                <w:sz w:val="20"/>
                <w:lang w:val="sr-Cyrl-RS"/>
              </w:rPr>
              <w:t>- сертификате или декларације о усаглашености</w:t>
            </w:r>
          </w:p>
          <w:p w14:paraId="5F9EB9A2"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DBF78C7" w14:textId="4D48551A" w:rsidR="00F36C28" w:rsidRPr="009C2974" w:rsidRDefault="00F36C28" w:rsidP="001D789A">
            <w:pPr>
              <w:spacing w:after="0" w:line="240" w:lineRule="auto"/>
              <w:ind w:left="720"/>
              <w:jc w:val="both"/>
              <w:rPr>
                <w:rFonts w:ascii="Times New Roman" w:eastAsia="Times New Roman" w:hAnsi="Times New Roman" w:cs="Times New Roman"/>
                <w:sz w:val="24"/>
                <w:szCs w:val="24"/>
                <w:lang w:val="en-GB"/>
              </w:rPr>
            </w:pPr>
          </w:p>
        </w:tc>
        <w:tc>
          <w:tcPr>
            <w:tcW w:w="2000" w:type="dxa"/>
          </w:tcPr>
          <w:p w14:paraId="05891142"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7667D5D5"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00BFE0CA" w14:textId="77777777" w:rsidTr="005B1EC9">
        <w:trPr>
          <w:trHeight w:val="20"/>
        </w:trPr>
        <w:tc>
          <w:tcPr>
            <w:tcW w:w="1059" w:type="dxa"/>
          </w:tcPr>
          <w:p w14:paraId="13A77127"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9AC9C05"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4B9B1719" w14:textId="0DEA1DCC"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Cyrl-RS"/>
              </w:rPr>
              <w:t>4.5.12</w:t>
            </w:r>
          </w:p>
        </w:tc>
        <w:tc>
          <w:tcPr>
            <w:tcW w:w="4303" w:type="dxa"/>
          </w:tcPr>
          <w:p w14:paraId="17D1F679" w14:textId="12F97E76"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FE0854">
              <w:rPr>
                <w:color w:val="000000"/>
                <w:sz w:val="20"/>
                <w:lang w:val="sr-Cyrl-RS"/>
              </w:rPr>
              <w:t>СП2 - Пројектор израђен у ЛЕД технологији оријентационих димензија 422x341x</w:t>
            </w:r>
            <w:r>
              <w:rPr>
                <w:color w:val="000000"/>
                <w:sz w:val="20"/>
                <w:lang w:val="sr-Cyrl-RS"/>
              </w:rPr>
              <w:t>67</w:t>
            </w:r>
            <w:r w:rsidRPr="00FE0854">
              <w:rPr>
                <w:color w:val="000000"/>
                <w:sz w:val="20"/>
                <w:lang w:val="sr-Cyrl-RS"/>
              </w:rPr>
              <w:t xml:space="preserve"> мм (шxдxв), предвиђен за осветљавање великих површина. Кућиште и рам пројектора су израђени од алуминијумске легуре ливене под </w:t>
            </w:r>
            <w:r w:rsidRPr="00FE0854">
              <w:rPr>
                <w:color w:val="000000"/>
                <w:sz w:val="20"/>
                <w:lang w:val="sr-Cyrl-RS"/>
              </w:rPr>
              <w:lastRenderedPageBreak/>
              <w:t xml:space="preserve">притиском и обојени електростатичким поступком, бојом у праху РАЛ 9007. ЛЕД модул и драјвер морају имати пренапонску заштиту. Протектор од термички и механички ојачаног равног стакла се за кућиште причвршћује са осам вијака. Комплетан пројектор је у степену механичке заштите ИП66. Отпорност на удар је ИК08. Заштита од струјног удара је у класи И. Пројектор треба да је опремљен челичним носачем у боји природног алуминијума и да садржи уређај за подешавање и меморисање угла нагиба. Асиметрична светлосна расподела 52° x 102°. Светиљка се испоручује у комплету са ЛЕД модулима са бојом светлости 4000К и електронским предспојним уређајима. Ефикасност светиљке минимум 143лм/W, укупан минималан флукс система минимум 26.000лм. Максимална снага система 182W. Коефицијент снаге минимум 0,99. Уједначеност боје СДЦМ (0.382; 0.379) мањи од 5. Време за које светлосни флукс падне на 80% иницијалног флукса је 100.000 сати. Максимално 10% драјвера ће бити неисправно после 100.000 сати. Светиљка задовољава фотобиолошки ризик групе 1 (РГ0@200мм) дефинисане стандардом ЕН ИЕЦ 62778 или одговарајућег, а што се доказује мерењима независне институције.Температурни опсег рада светиљки је од -40 до +45 степени целзијуса. Светиљка има масу око 7.8 кг. Светиљка има сервисну ознаку (QР код), који са употребом апликације на мобилном уређају, омогућава детаљан опис светиљке, упутство за монтажу и одржавање, регистрацију светиљке, списак сервисних делова. Светиљка треба да је усклађена са европским директивама који важе за производе, да има ЦЕ ознаку. Светиљка треба да буде усклађена са европским стандардом о сигурном и правилном раду, да има ЕНЕЦ ознаку. Светиљка треба да је усклађена са РоХС </w:t>
            </w:r>
            <w:r w:rsidRPr="00FE0854">
              <w:rPr>
                <w:color w:val="000000"/>
                <w:sz w:val="20"/>
                <w:lang w:val="sr-Cyrl-RS"/>
              </w:rPr>
              <w:lastRenderedPageBreak/>
              <w:t>директивама о ограничењу употребе одређених опасних супстанци у електричној и електронској опреми.  Светиљка еквивалентна типу ЦореЛине Темпо Ларге БВП130 ЛЕД260-4С/740 ПСУ ОФА52 АЛУ Ц1КЦ3, произвођач Сигнифy, бренд Пхилипс</w:t>
            </w:r>
            <w:r w:rsidR="000F68C0">
              <w:rPr>
                <w:color w:val="000000"/>
                <w:sz w:val="20"/>
                <w:lang w:val="sr-Cyrl-RS"/>
              </w:rPr>
              <w:t xml:space="preserve"> </w:t>
            </w:r>
            <w:r w:rsidR="000F68C0" w:rsidRPr="004639B3">
              <w:rPr>
                <w:color w:val="000000"/>
                <w:sz w:val="20"/>
                <w:lang w:val="sr-Cyrl-RS"/>
              </w:rPr>
              <w:t>или одговарајуће</w:t>
            </w:r>
          </w:p>
        </w:tc>
        <w:tc>
          <w:tcPr>
            <w:tcW w:w="4695" w:type="dxa"/>
          </w:tcPr>
          <w:p w14:paraId="2A883B0B" w14:textId="77777777" w:rsidR="00F36C28" w:rsidRDefault="00F36C28" w:rsidP="009B3348">
            <w:pPr>
              <w:jc w:val="both"/>
              <w:rPr>
                <w:rFonts w:ascii="Calibri" w:hAnsi="Calibri" w:cs="Calibri"/>
                <w:sz w:val="20"/>
                <w:lang w:val="sr-Cyrl-RS"/>
              </w:rPr>
            </w:pPr>
            <w:r w:rsidRPr="00FE0854">
              <w:rPr>
                <w:rFonts w:ascii="Calibri" w:hAnsi="Calibri" w:cs="Calibri"/>
                <w:sz w:val="20"/>
                <w:lang w:val="sr-Cyrl-RS"/>
              </w:rPr>
              <w:lastRenderedPageBreak/>
              <w:t>Пројектор израђен у ЛЕД технологији предвиђен за осветљавање великих површина.</w:t>
            </w:r>
          </w:p>
          <w:p w14:paraId="474DEB5A" w14:textId="77777777" w:rsidR="00F36C28" w:rsidRPr="000A0F4E" w:rsidRDefault="00F36C28" w:rsidP="009B3348">
            <w:pPr>
              <w:rPr>
                <w:rFonts w:ascii="Calibri" w:hAnsi="Calibri" w:cs="Calibri"/>
                <w:sz w:val="20"/>
              </w:rPr>
            </w:pPr>
            <w:r w:rsidRPr="00326DF4">
              <w:rPr>
                <w:b/>
                <w:color w:val="000000"/>
                <w:sz w:val="20"/>
                <w:lang w:val="ru-RU"/>
              </w:rPr>
              <w:lastRenderedPageBreak/>
              <w:t>Минималне карактеристике које мора</w:t>
            </w:r>
            <w:r>
              <w:rPr>
                <w:b/>
                <w:color w:val="000000"/>
                <w:sz w:val="20"/>
                <w:lang w:val="sr-Cyrl-CS"/>
              </w:rPr>
              <w:t>ју бити</w:t>
            </w:r>
            <w:r w:rsidRPr="00326DF4">
              <w:rPr>
                <w:b/>
                <w:color w:val="000000"/>
                <w:sz w:val="20"/>
                <w:lang w:val="ru-RU"/>
              </w:rPr>
              <w:t xml:space="preserve"> ис</w:t>
            </w:r>
            <w:r>
              <w:rPr>
                <w:b/>
                <w:color w:val="000000"/>
                <w:sz w:val="20"/>
                <w:lang w:val="ru-RU"/>
              </w:rPr>
              <w:t>пуњене:</w:t>
            </w:r>
          </w:p>
          <w:p w14:paraId="134AAF6E" w14:textId="77777777" w:rsidR="00F36C28" w:rsidRDefault="00F36C28" w:rsidP="009B3348">
            <w:pPr>
              <w:jc w:val="both"/>
              <w:rPr>
                <w:rFonts w:ascii="Calibri" w:hAnsi="Calibri" w:cs="Calibri"/>
                <w:sz w:val="20"/>
                <w:lang w:val="sr-Cyrl-RS"/>
              </w:rPr>
            </w:pPr>
            <w:r w:rsidRPr="00FE0854">
              <w:rPr>
                <w:rFonts w:ascii="Calibri" w:hAnsi="Calibri" w:cs="Calibri"/>
                <w:sz w:val="20"/>
                <w:lang w:val="sr-Cyrl-RS"/>
              </w:rPr>
              <w:t xml:space="preserve"> </w:t>
            </w:r>
            <w:r>
              <w:rPr>
                <w:rFonts w:ascii="Calibri" w:hAnsi="Calibri" w:cs="Calibri"/>
                <w:sz w:val="20"/>
                <w:lang w:val="sr-Cyrl-RS"/>
              </w:rPr>
              <w:t>Димензије светиљке 422x341x67 мм (шxдxв)</w:t>
            </w:r>
            <w:r>
              <w:rPr>
                <w:rFonts w:ascii="Calibri" w:hAnsi="Calibri" w:cs="Calibri"/>
                <w:sz w:val="20"/>
              </w:rPr>
              <w:t xml:space="preserve">. </w:t>
            </w:r>
            <w:r w:rsidRPr="00FE0854">
              <w:rPr>
                <w:rFonts w:ascii="Calibri" w:hAnsi="Calibri" w:cs="Calibri"/>
                <w:sz w:val="20"/>
                <w:lang w:val="sr-Cyrl-RS"/>
              </w:rPr>
              <w:t xml:space="preserve">Кућиште и рам пројектора су израђени од алуминијумске легуре ливене. Комплетан пројектор је у степену механичке заштите ИП66. Отпорност на удар је ИК08. Заштита од струјног удара је у класи И. Асиметрична светлосна расподела 52° x 102°. Светиљка се испоручује у комплету са ЛЕД модулима са бојом светлости 4000К и електронским предспојним уређајима. Ефикасност светиљке минимум 143лм/W, укупан минималан флукс система минимум 26.000лм. Максимална снага система 182W. Коефицијент снаге минимум 0,99. Уједначеност боје СДЦМ (0.382; 0.379) мањи од 5. Време за које светлосни флукс падне на 80% иницијалног флукса је </w:t>
            </w:r>
            <w:r>
              <w:rPr>
                <w:rFonts w:ascii="Calibri" w:hAnsi="Calibri" w:cs="Calibri"/>
                <w:sz w:val="20"/>
                <w:lang w:val="sr-Cyrl-RS"/>
              </w:rPr>
              <w:t>75</w:t>
            </w:r>
            <w:r w:rsidRPr="00FE0854">
              <w:rPr>
                <w:rFonts w:ascii="Calibri" w:hAnsi="Calibri" w:cs="Calibri"/>
                <w:sz w:val="20"/>
                <w:lang w:val="sr-Cyrl-RS"/>
              </w:rPr>
              <w:t>.000 сати. Максимално 10% драјвера ће бити неисправно после 100.000 сати</w:t>
            </w:r>
            <w:r>
              <w:rPr>
                <w:rFonts w:ascii="Calibri" w:hAnsi="Calibri" w:cs="Calibri"/>
                <w:sz w:val="20"/>
                <w:lang w:val="sr-Cyrl-RS"/>
              </w:rPr>
              <w:t xml:space="preserve">. </w:t>
            </w:r>
            <w:r w:rsidRPr="00FE0854">
              <w:rPr>
                <w:rFonts w:ascii="Calibri" w:hAnsi="Calibri" w:cs="Calibri"/>
                <w:sz w:val="20"/>
                <w:lang w:val="sr-Cyrl-RS"/>
              </w:rPr>
              <w:t>Температурни опсег рада светиљки је од -40 до +45 степени целзијуса. Светиљка треба да је усклађена са европским директивама који важе за производе, да има ЦЕ ознаку. Светиљка треба да је усклађена са РоХС директивама о ограничењу употребе одређених опасних супстанци у електричној и електронској опреми</w:t>
            </w:r>
            <w:r>
              <w:rPr>
                <w:rFonts w:ascii="Calibri" w:hAnsi="Calibri" w:cs="Calibri"/>
                <w:sz w:val="20"/>
                <w:lang w:val="sr-Cyrl-RS"/>
              </w:rPr>
              <w:t>.</w:t>
            </w:r>
            <w:r w:rsidRPr="00FE0854">
              <w:rPr>
                <w:rFonts w:ascii="Calibri" w:hAnsi="Calibri" w:cs="Calibri"/>
                <w:sz w:val="20"/>
                <w:lang w:val="sr-Cyrl-RS"/>
              </w:rPr>
              <w:t xml:space="preserve"> </w:t>
            </w:r>
          </w:p>
          <w:p w14:paraId="3338D4F2" w14:textId="77777777" w:rsidR="00F36C28" w:rsidRPr="00891234" w:rsidRDefault="00F36C28" w:rsidP="009B3348">
            <w:pPr>
              <w:numPr>
                <w:ilvl w:val="0"/>
                <w:numId w:val="1"/>
              </w:numPr>
              <w:spacing w:after="0" w:line="240" w:lineRule="auto"/>
              <w:ind w:left="0"/>
              <w:rPr>
                <w:b/>
                <w:sz w:val="20"/>
                <w:lang w:val="sr-Cyrl-RS"/>
              </w:rPr>
            </w:pPr>
            <w:r w:rsidRPr="00326DF4">
              <w:rPr>
                <w:b/>
                <w:color w:val="000000"/>
                <w:sz w:val="20"/>
                <w:lang w:val="ru-RU"/>
              </w:rPr>
              <w:t>Као доказ усаглашености са захтеваним каракт</w:t>
            </w:r>
            <w:r>
              <w:rPr>
                <w:b/>
                <w:color w:val="000000"/>
                <w:sz w:val="20"/>
                <w:lang w:val="ru-RU"/>
              </w:rPr>
              <w:t>еристикама доставити:</w:t>
            </w:r>
            <w:r>
              <w:rPr>
                <w:b/>
                <w:color w:val="000000"/>
                <w:sz w:val="20"/>
                <w:lang w:val="ru-RU"/>
              </w:rPr>
              <w:br/>
              <w:t>- техничке</w:t>
            </w:r>
            <w:r w:rsidRPr="00326DF4">
              <w:rPr>
                <w:b/>
                <w:color w:val="000000"/>
                <w:sz w:val="20"/>
                <w:lang w:val="ru-RU"/>
              </w:rPr>
              <w:t xml:space="preserve"> лист</w:t>
            </w:r>
            <w:r>
              <w:rPr>
                <w:b/>
                <w:color w:val="000000"/>
                <w:sz w:val="20"/>
                <w:lang w:val="ru-RU"/>
              </w:rPr>
              <w:t>ове</w:t>
            </w:r>
            <w:r w:rsidRPr="00326DF4">
              <w:rPr>
                <w:b/>
                <w:color w:val="000000"/>
                <w:sz w:val="20"/>
                <w:lang w:val="ru-RU"/>
              </w:rPr>
              <w:t xml:space="preserve"> производа</w:t>
            </w:r>
            <w:r>
              <w:rPr>
                <w:b/>
                <w:color w:val="000000"/>
                <w:sz w:val="20"/>
                <w:lang w:val="ru-RU"/>
              </w:rPr>
              <w:t xml:space="preserve"> са </w:t>
            </w:r>
            <w:r w:rsidRPr="002674D7">
              <w:rPr>
                <w:b/>
                <w:sz w:val="20"/>
                <w:lang w:val="sr-Cyrl-CS"/>
              </w:rPr>
              <w:t>назнач</w:t>
            </w:r>
            <w:r>
              <w:rPr>
                <w:b/>
                <w:sz w:val="20"/>
                <w:lang w:val="sr-Cyrl-CS"/>
              </w:rPr>
              <w:t>еним траженим</w:t>
            </w:r>
            <w:r w:rsidRPr="002674D7">
              <w:rPr>
                <w:b/>
                <w:sz w:val="20"/>
                <w:lang w:val="sr-Cyrl-CS"/>
              </w:rPr>
              <w:t xml:space="preserve"> карактеристик</w:t>
            </w:r>
            <w:r>
              <w:rPr>
                <w:b/>
                <w:sz w:val="20"/>
                <w:lang w:val="sr-Cyrl-CS"/>
              </w:rPr>
              <w:t>ама</w:t>
            </w:r>
            <w:r>
              <w:rPr>
                <w:b/>
                <w:sz w:val="20"/>
              </w:rPr>
              <w:t xml:space="preserve"> </w:t>
            </w:r>
            <w:r>
              <w:rPr>
                <w:b/>
                <w:sz w:val="20"/>
                <w:lang w:val="sr-Cyrl-RS"/>
              </w:rPr>
              <w:t>и усаглашености са стандардима</w:t>
            </w:r>
          </w:p>
          <w:p w14:paraId="264E146B" w14:textId="77777777" w:rsidR="00F36C28" w:rsidRDefault="00F36C28" w:rsidP="009B3348">
            <w:pPr>
              <w:numPr>
                <w:ilvl w:val="0"/>
                <w:numId w:val="1"/>
              </w:numPr>
              <w:spacing w:after="0" w:line="240" w:lineRule="auto"/>
              <w:ind w:left="0"/>
              <w:rPr>
                <w:b/>
                <w:sz w:val="20"/>
                <w:lang w:val="sr-Cyrl-RS"/>
              </w:rPr>
            </w:pPr>
            <w:r>
              <w:rPr>
                <w:b/>
                <w:sz w:val="20"/>
                <w:lang w:val="sr-Cyrl-RS"/>
              </w:rPr>
              <w:t>- сертификате или декларације о усаглашености</w:t>
            </w:r>
          </w:p>
          <w:p w14:paraId="6A9902EF"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B127D18"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CE93202" w14:textId="73DE9EE3"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49305D74"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5F7E062D"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6CE6C8F0" w14:textId="77777777" w:rsidTr="00291486">
        <w:trPr>
          <w:trHeight w:val="20"/>
        </w:trPr>
        <w:tc>
          <w:tcPr>
            <w:tcW w:w="1059" w:type="dxa"/>
          </w:tcPr>
          <w:p w14:paraId="0913611A"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4780C6A3"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C1F6333" w14:textId="32512ACA"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Cyrl-RS"/>
              </w:rPr>
              <w:t>6.1.</w:t>
            </w:r>
          </w:p>
        </w:tc>
        <w:tc>
          <w:tcPr>
            <w:tcW w:w="4303" w:type="dxa"/>
          </w:tcPr>
          <w:p w14:paraId="6EE35D79" w14:textId="77777777" w:rsidR="00F36C28" w:rsidRDefault="00F36C28" w:rsidP="009B3348">
            <w:pPr>
              <w:spacing w:after="0" w:line="240" w:lineRule="auto"/>
              <w:rPr>
                <w:color w:val="000000"/>
                <w:sz w:val="20"/>
                <w:lang w:val="sr-Cyrl-RS"/>
              </w:rPr>
            </w:pPr>
          </w:p>
          <w:p w14:paraId="2385DFD9" w14:textId="184791F5" w:rsidR="00F36C28" w:rsidRPr="00B96955" w:rsidRDefault="00F36C28" w:rsidP="009B3348">
            <w:pPr>
              <w:spacing w:after="0" w:line="240" w:lineRule="auto"/>
              <w:rPr>
                <w:color w:val="000000"/>
                <w:sz w:val="20"/>
                <w:lang w:val="sr-Cyrl-RS"/>
              </w:rPr>
            </w:pPr>
            <w:r w:rsidRPr="00B96955">
              <w:rPr>
                <w:color w:val="000000"/>
                <w:sz w:val="20"/>
                <w:lang w:val="sr-Cyrl-RS"/>
              </w:rPr>
              <w:t>Топлотне пумпе ваздух-вода, произвођача "Нибe"</w:t>
            </w:r>
            <w:r w:rsidR="000F68C0">
              <w:rPr>
                <w:color w:val="000000"/>
                <w:sz w:val="20"/>
                <w:lang w:val="sr-Cyrl-RS"/>
              </w:rPr>
              <w:t xml:space="preserve"> </w:t>
            </w:r>
            <w:r w:rsidR="000F68C0" w:rsidRPr="004639B3">
              <w:rPr>
                <w:color w:val="000000"/>
                <w:sz w:val="20"/>
                <w:lang w:val="sr-Cyrl-RS"/>
              </w:rPr>
              <w:t>или одговарајуће</w:t>
            </w:r>
            <w:r w:rsidRPr="004639B3">
              <w:rPr>
                <w:color w:val="000000"/>
                <w:sz w:val="20"/>
                <w:lang w:val="sr-Cyrl-RS"/>
              </w:rPr>
              <w:t>,</w:t>
            </w:r>
            <w:r w:rsidRPr="00B96955">
              <w:rPr>
                <w:color w:val="000000"/>
                <w:sz w:val="20"/>
                <w:lang w:val="sr-Cyrl-RS"/>
              </w:rPr>
              <w:t xml:space="preserve"> у каскади 12 комада, са пратећом опремом, сигурносним сетом за повезивање топлотних пумпи, са жаштитним оградом, и изведеним кондензом, следећих карактеристика:</w:t>
            </w:r>
          </w:p>
          <w:p w14:paraId="61E94918" w14:textId="77777777" w:rsidR="00F36C28" w:rsidRPr="00B96955" w:rsidRDefault="00F36C28" w:rsidP="009B3348">
            <w:pPr>
              <w:spacing w:after="0" w:line="240" w:lineRule="auto"/>
              <w:rPr>
                <w:color w:val="000000"/>
                <w:sz w:val="20"/>
                <w:lang w:val="sr-Cyrl-RS"/>
              </w:rPr>
            </w:pPr>
            <w:r w:rsidRPr="00B96955">
              <w:rPr>
                <w:color w:val="000000"/>
                <w:sz w:val="20"/>
                <w:lang w:val="sr-Cyrl-RS"/>
              </w:rPr>
              <w:t>тип: Ф2120-20</w:t>
            </w:r>
          </w:p>
          <w:p w14:paraId="4DA5FF93" w14:textId="77777777" w:rsidR="00F36C28" w:rsidRPr="00B96955" w:rsidRDefault="00F36C28" w:rsidP="009B3348">
            <w:pPr>
              <w:spacing w:after="0" w:line="240" w:lineRule="auto"/>
              <w:rPr>
                <w:color w:val="000000"/>
                <w:sz w:val="20"/>
                <w:lang w:val="sr-Cyrl-RS"/>
              </w:rPr>
            </w:pPr>
            <w:r w:rsidRPr="00B96955">
              <w:rPr>
                <w:color w:val="000000"/>
                <w:sz w:val="20"/>
                <w:lang w:val="sr-Cyrl-RS"/>
              </w:rPr>
              <w:t>грејна снага: 12x16=192 КW</w:t>
            </w:r>
          </w:p>
          <w:p w14:paraId="744A8CC8" w14:textId="77777777" w:rsidR="00F36C28" w:rsidRPr="00B96955" w:rsidRDefault="00F36C28" w:rsidP="009B3348">
            <w:pPr>
              <w:spacing w:after="0" w:line="240" w:lineRule="auto"/>
              <w:rPr>
                <w:color w:val="000000"/>
                <w:sz w:val="20"/>
                <w:lang w:val="sr-Cyrl-RS"/>
              </w:rPr>
            </w:pPr>
            <w:r w:rsidRPr="00B96955">
              <w:rPr>
                <w:color w:val="000000"/>
                <w:sz w:val="20"/>
                <w:lang w:val="sr-Cyrl-RS"/>
              </w:rPr>
              <w:t>електро улазни подаци: 3 пх, 400 В, 10 А, 4 кW</w:t>
            </w:r>
          </w:p>
          <w:p w14:paraId="6B07C173" w14:textId="77777777" w:rsidR="00F36C28" w:rsidRPr="00B96955" w:rsidRDefault="00F36C28" w:rsidP="009B3348">
            <w:pPr>
              <w:spacing w:after="0" w:line="240" w:lineRule="auto"/>
              <w:rPr>
                <w:color w:val="000000"/>
                <w:sz w:val="20"/>
                <w:lang w:val="sr-Cyrl-RS"/>
              </w:rPr>
            </w:pPr>
            <w:r w:rsidRPr="00B96955">
              <w:rPr>
                <w:color w:val="000000"/>
                <w:sz w:val="20"/>
                <w:lang w:val="sr-Cyrl-RS"/>
              </w:rPr>
              <w:t>класа ефикасности А+++</w:t>
            </w:r>
          </w:p>
          <w:p w14:paraId="3B2D6FC0" w14:textId="23954F1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ЦОП= 4</w:t>
            </w:r>
          </w:p>
        </w:tc>
        <w:tc>
          <w:tcPr>
            <w:tcW w:w="4695" w:type="dxa"/>
          </w:tcPr>
          <w:p w14:paraId="7C9D72E6"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t>Топлотне пумпе ваздух-вода</w:t>
            </w:r>
          </w:p>
          <w:p w14:paraId="3F4DECC6" w14:textId="77777777" w:rsidR="00F36C28" w:rsidRPr="007C718D"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2B812E4A" w14:textId="77777777" w:rsidR="00F36C28" w:rsidRPr="007C718D" w:rsidRDefault="00F36C28" w:rsidP="009B3348">
            <w:pPr>
              <w:jc w:val="both"/>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 xml:space="preserve">Максимална температура полазне воде на режиму грејања: 65°Ц. </w:t>
            </w:r>
          </w:p>
          <w:p w14:paraId="15D995DE" w14:textId="77777777" w:rsidR="00F36C28" w:rsidRPr="007C718D" w:rsidRDefault="00F36C28" w:rsidP="009B3348">
            <w:pPr>
              <w:jc w:val="both"/>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 xml:space="preserve">Максимална спољашња температура за рад - 25° Ц при којој топлотна пумпа може да да максималну полазну температуру воде од 63 °Ц. </w:t>
            </w:r>
          </w:p>
          <w:p w14:paraId="575715FA" w14:textId="77777777" w:rsidR="00F36C28" w:rsidRPr="007C718D" w:rsidRDefault="00F36C28" w:rsidP="009B3348">
            <w:pPr>
              <w:jc w:val="both"/>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 xml:space="preserve">Ниво буке 39 дБ (А) на 2 м растојања. </w:t>
            </w:r>
          </w:p>
          <w:p w14:paraId="42F2F7BB" w14:textId="77777777" w:rsidR="00F36C28" w:rsidRPr="007C718D" w:rsidRDefault="00F36C28" w:rsidP="009B3348">
            <w:pPr>
              <w:jc w:val="both"/>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 xml:space="preserve">Електрично напајање: топлотне пумпе 400V, ~3, 50Hz. </w:t>
            </w:r>
          </w:p>
          <w:p w14:paraId="7E168796" w14:textId="77777777" w:rsidR="00F36C28" w:rsidRPr="007C718D" w:rsidRDefault="00F36C28" w:rsidP="009B3348">
            <w:pPr>
              <w:jc w:val="both"/>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 xml:space="preserve">Средство за хлађење: фреон R410А максимално 3 кг. </w:t>
            </w:r>
          </w:p>
          <w:p w14:paraId="415C90B6" w14:textId="77777777" w:rsidR="00F36C28" w:rsidRPr="007C718D" w:rsidRDefault="00F36C28" w:rsidP="009B3348">
            <w:pPr>
              <w:jc w:val="both"/>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 xml:space="preserve">Tоплотна пумпа потребно је да има следеће сертификате према Директивама  Европске  Уније: </w:t>
            </w:r>
          </w:p>
          <w:p w14:paraId="17285C7A" w14:textId="77777777" w:rsidR="00F36C28" w:rsidRDefault="00F36C28" w:rsidP="009B3348">
            <w:pPr>
              <w:jc w:val="both"/>
              <w:rPr>
                <w:rFonts w:ascii="Calibri" w:hAnsi="Calibri" w:cs="Calibri"/>
                <w:sz w:val="20"/>
              </w:rPr>
            </w:pPr>
            <w:r w:rsidRPr="007C718D">
              <w:rPr>
                <w:rFonts w:ascii="Times New Roman" w:eastAsia="Times New Roman" w:hAnsi="Times New Roman" w:cs="Times New Roman"/>
                <w:color w:val="000000"/>
                <w:sz w:val="20"/>
                <w:szCs w:val="20"/>
                <w:lang w:val="sr-Cyrl-RS"/>
              </w:rPr>
              <w:t>Електромагнетна компатабилност (ЕМЦ): 2014/30/ЕУ</w:t>
            </w:r>
            <w:r w:rsidRPr="007C718D">
              <w:rPr>
                <w:rFonts w:ascii="Times New Roman" w:eastAsia="Times New Roman" w:hAnsi="Times New Roman" w:cs="Times New Roman"/>
                <w:color w:val="000000"/>
                <w:sz w:val="20"/>
                <w:szCs w:val="20"/>
                <w:lang w:val="sr-Cyrl-RS"/>
              </w:rPr>
              <w:br/>
              <w:t>Ниско напонска директива (ЛВД): 2014/35/ЕУ</w:t>
            </w:r>
            <w:r w:rsidRPr="007C718D">
              <w:rPr>
                <w:rFonts w:ascii="Times New Roman" w:eastAsia="Times New Roman" w:hAnsi="Times New Roman" w:cs="Times New Roman"/>
                <w:color w:val="000000"/>
                <w:sz w:val="20"/>
                <w:szCs w:val="20"/>
                <w:lang w:val="sr-Cyrl-RS"/>
              </w:rPr>
              <w:br/>
              <w:t>Машинерија:2006/42/ЕЦ</w:t>
            </w:r>
            <w:r w:rsidRPr="007C718D">
              <w:rPr>
                <w:rFonts w:ascii="Times New Roman" w:eastAsia="Times New Roman" w:hAnsi="Times New Roman" w:cs="Times New Roman"/>
                <w:color w:val="000000"/>
                <w:sz w:val="20"/>
                <w:szCs w:val="20"/>
                <w:lang w:val="sr-Cyrl-RS"/>
              </w:rPr>
              <w:br/>
              <w:t>Рестрикције у коришћењу хазардских суптанци (RоХSII): 2011/65/ЕУ</w:t>
            </w:r>
            <w:r w:rsidRPr="007C718D">
              <w:rPr>
                <w:rFonts w:ascii="Times New Roman" w:eastAsia="Times New Roman" w:hAnsi="Times New Roman" w:cs="Times New Roman"/>
                <w:color w:val="000000"/>
                <w:sz w:val="20"/>
                <w:szCs w:val="20"/>
                <w:lang w:val="sr-Cyrl-RS"/>
              </w:rPr>
              <w:br/>
              <w:t>Еко-дизајн услови везани за уређаје за производњу енергије: 2009/125/ЕЦ</w:t>
            </w:r>
            <w:r>
              <w:rPr>
                <w:rFonts w:ascii="Calibri" w:hAnsi="Calibri" w:cs="Calibri"/>
                <w:sz w:val="20"/>
              </w:rPr>
              <w:br/>
            </w:r>
          </w:p>
          <w:p w14:paraId="02707D4E" w14:textId="77777777" w:rsidR="00F36C28" w:rsidRPr="007C718D" w:rsidRDefault="00F36C28" w:rsidP="009B3348">
            <w:pPr>
              <w:rPr>
                <w:rFonts w:ascii="Times New Roman" w:eastAsia="Times New Roman" w:hAnsi="Times New Roman" w:cs="Times New Roman"/>
                <w:color w:val="000000"/>
                <w:sz w:val="20"/>
                <w:szCs w:val="20"/>
                <w:lang w:val="sr-Cyrl-RS"/>
              </w:rPr>
            </w:pPr>
            <w:r w:rsidRPr="007C718D">
              <w:rPr>
                <w:rFonts w:ascii="Times New Roman" w:eastAsia="Times New Roman" w:hAnsi="Times New Roman" w:cs="Times New Roman"/>
                <w:color w:val="000000"/>
                <w:sz w:val="20"/>
                <w:szCs w:val="20"/>
                <w:lang w:val="sr-Cyrl-RS"/>
              </w:rPr>
              <w:t>Такође мора да задовољи Стандарде Европске Уније и то:</w:t>
            </w:r>
            <w:r w:rsidRPr="007C718D">
              <w:rPr>
                <w:rFonts w:ascii="Times New Roman" w:eastAsia="Times New Roman" w:hAnsi="Times New Roman" w:cs="Times New Roman"/>
                <w:color w:val="000000"/>
                <w:sz w:val="20"/>
                <w:szCs w:val="20"/>
                <w:lang w:val="sr-Cyrl-RS"/>
              </w:rPr>
              <w:br/>
              <w:t>ЕН ИСО 3834 - 2: 2005; ЕН 378-2:2008,А2:2012</w:t>
            </w:r>
            <w:r>
              <w:rPr>
                <w:rFonts w:ascii="Times New Roman" w:eastAsia="Times New Roman" w:hAnsi="Times New Roman" w:cs="Times New Roman"/>
                <w:color w:val="000000"/>
                <w:sz w:val="20"/>
                <w:szCs w:val="20"/>
                <w:lang w:val="sr-Cyrl-RS"/>
              </w:rPr>
              <w:t xml:space="preserve"> </w:t>
            </w:r>
            <w:r w:rsidRPr="007C718D">
              <w:rPr>
                <w:rFonts w:ascii="Times New Roman" w:eastAsia="Times New Roman" w:hAnsi="Times New Roman" w:cs="Times New Roman"/>
                <w:color w:val="000000"/>
                <w:sz w:val="20"/>
                <w:szCs w:val="20"/>
                <w:lang w:val="sr-Cyrl-RS"/>
              </w:rPr>
              <w:t>ЕН 55 014-1:2006, А1:2009, А2:2011</w:t>
            </w:r>
            <w:r w:rsidRPr="007C718D">
              <w:rPr>
                <w:rFonts w:ascii="Times New Roman" w:eastAsia="Times New Roman" w:hAnsi="Times New Roman" w:cs="Times New Roman"/>
                <w:color w:val="000000"/>
                <w:sz w:val="20"/>
                <w:szCs w:val="20"/>
                <w:lang w:val="sr-Cyrl-RS"/>
              </w:rPr>
              <w:br/>
            </w:r>
            <w:r w:rsidRPr="007C718D">
              <w:rPr>
                <w:rFonts w:ascii="Times New Roman" w:eastAsia="Times New Roman" w:hAnsi="Times New Roman" w:cs="Times New Roman"/>
                <w:color w:val="000000"/>
                <w:sz w:val="20"/>
                <w:szCs w:val="20"/>
                <w:lang w:val="sr-Cyrl-RS"/>
              </w:rPr>
              <w:lastRenderedPageBreak/>
              <w:t>ЕН 55 014-2:1997, А1:2001, А2:2008</w:t>
            </w:r>
            <w:r w:rsidRPr="007C718D">
              <w:rPr>
                <w:rFonts w:ascii="Times New Roman" w:eastAsia="Times New Roman" w:hAnsi="Times New Roman" w:cs="Times New Roman"/>
                <w:color w:val="000000"/>
                <w:sz w:val="20"/>
                <w:szCs w:val="20"/>
                <w:lang w:val="sr-Cyrl-RS"/>
              </w:rPr>
              <w:br/>
              <w:t>ЕН 60 335-1:2012, А11:2014; ЕН 60 335-2-40:2003, А1:2006, А2:2009, А11:2004, А12:2005, А13:2012; ЕН 61 000-3-2:2006, А1:2009, А2:2009; ЕН 61 000-3-3:2013</w:t>
            </w:r>
            <w:r w:rsidRPr="007C718D">
              <w:rPr>
                <w:rFonts w:ascii="Times New Roman" w:eastAsia="Times New Roman" w:hAnsi="Times New Roman" w:cs="Times New Roman"/>
                <w:color w:val="000000"/>
                <w:sz w:val="20"/>
                <w:szCs w:val="20"/>
                <w:lang w:val="sr-Cyrl-RS"/>
              </w:rPr>
              <w:br/>
              <w:t>ЕН 61 000-3-11:2000; ЕН 61 000-3-12:2011</w:t>
            </w:r>
            <w:r w:rsidRPr="007C718D">
              <w:rPr>
                <w:rFonts w:ascii="Times New Roman" w:eastAsia="Times New Roman" w:hAnsi="Times New Roman" w:cs="Times New Roman"/>
                <w:color w:val="000000"/>
                <w:sz w:val="20"/>
                <w:szCs w:val="20"/>
                <w:lang w:val="sr-Cyrl-RS"/>
              </w:rPr>
              <w:br/>
              <w:t>ЕН 62 233:2008; ЕУ Но 813/2013</w:t>
            </w:r>
          </w:p>
          <w:p w14:paraId="3083C9AA"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0328A3C9"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7617F0B4" w14:textId="4ADC5EAB"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924DDFC" w14:textId="1C7211CF"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7664E017"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16F5C081"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238A48EC" w14:textId="77777777" w:rsidTr="00093A5A">
        <w:trPr>
          <w:trHeight w:val="20"/>
        </w:trPr>
        <w:tc>
          <w:tcPr>
            <w:tcW w:w="1059" w:type="dxa"/>
          </w:tcPr>
          <w:p w14:paraId="19B23920"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5462D21"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03E4725"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CB7823E" w14:textId="003C2F76"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5.2 I.1</w:t>
            </w:r>
          </w:p>
        </w:tc>
        <w:tc>
          <w:tcPr>
            <w:tcW w:w="4303" w:type="dxa"/>
          </w:tcPr>
          <w:p w14:paraId="1FF56D41"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256D109C"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Централна јединица система која садржи:</w:t>
            </w:r>
          </w:p>
          <w:p w14:paraId="64230929"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метални кабинет, са отвором за интерни управљачки панел са ЛЦД екраном са 6 редова/40 карактера у сваком реду, панел садржи 2 слободно програмабилна тастера, 2 слободно програмабилна ЛЕД индикатора, конектор за индикатор панел, испис на српском језику са свим латиничним словима српског језика, приказ 5 статусних листа (аларми, грешке, искључења, активирања, остало),</w:t>
            </w:r>
          </w:p>
          <w:p w14:paraId="2F235797"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матичну плочу са главним процесором; матична плоча садржи конектор за прикључење интерног управљачког панела, БУС конектор за прикључење до 8 екстерних управљачких и ЛЕД панела, слот за меморијску СД картицу (са СД картицом капацитета 8ГБ), УСБ 2.0 интерфејс за прикључење ПЦ-а.</w:t>
            </w:r>
          </w:p>
          <w:p w14:paraId="79E412B2"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адресабилне петље, за прикључење до 250 адресних елемената у петљи (укупно 500 елемената);</w:t>
            </w:r>
          </w:p>
          <w:p w14:paraId="3DAE2482" w14:textId="77777777" w:rsidR="00F36C28" w:rsidRPr="00B96955" w:rsidRDefault="00F36C28" w:rsidP="009B3348">
            <w:pPr>
              <w:spacing w:after="0" w:line="240" w:lineRule="auto"/>
              <w:rPr>
                <w:color w:val="000000"/>
                <w:sz w:val="20"/>
                <w:lang w:val="sr-Cyrl-RS"/>
              </w:rPr>
            </w:pPr>
            <w:r w:rsidRPr="00B96955">
              <w:rPr>
                <w:color w:val="000000"/>
                <w:sz w:val="20"/>
                <w:lang w:val="sr-Cyrl-RS"/>
              </w:rPr>
              <w:t>- 5 програмабилних излазних релеја 230В/3А;</w:t>
            </w:r>
          </w:p>
          <w:p w14:paraId="5CBB7427"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- 2 мониторисана напонска излаза 24В, 1.3А;</w:t>
            </w:r>
          </w:p>
          <w:p w14:paraId="1E63EFB6"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мониторисана улаза;</w:t>
            </w:r>
          </w:p>
          <w:p w14:paraId="7AEFD009"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интегрисани ЛАН прикључак за повезивање на локалну рачунарску мрежу (омогућава приступ и умрежавање путем локалне рач. мреже),</w:t>
            </w:r>
          </w:p>
          <w:p w14:paraId="5D0CEEF1" w14:textId="77777777" w:rsidR="00F36C28" w:rsidRPr="00B96955" w:rsidRDefault="00F36C28" w:rsidP="009B3348">
            <w:pPr>
              <w:spacing w:after="0" w:line="240" w:lineRule="auto"/>
              <w:rPr>
                <w:color w:val="000000"/>
                <w:sz w:val="20"/>
                <w:lang w:val="sr-Cyrl-RS"/>
              </w:rPr>
            </w:pPr>
            <w:r w:rsidRPr="00B96955">
              <w:rPr>
                <w:color w:val="000000"/>
                <w:sz w:val="20"/>
                <w:lang w:val="sr-Cyrl-RS"/>
              </w:rPr>
              <w:t>- простор за 2 акумулаторске батерије до величине 12В/18Ах за рад без мрежног напајања 72х у приправности+0,5х у аларму.</w:t>
            </w:r>
          </w:p>
          <w:p w14:paraId="54376F30"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могућност бежичног повезивања на централу путем блуетоотх технологије приликом провере исправности и сервиса</w:t>
            </w:r>
          </w:p>
          <w:p w14:paraId="6DB163E5"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Централа треба да поседује могућност аутоматског слања података о стању система и појединачних елемената система путем електронске поште на унапред одређене емаил адресе.</w:t>
            </w:r>
          </w:p>
          <w:p w14:paraId="495231C4"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Централа треба да поседује меморију за најмање 65000 догађаја, као и часовник реалног времена и аутоматско препознавање запрљаности детектора.</w:t>
            </w:r>
          </w:p>
          <w:p w14:paraId="714C037E"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Централа треба да могућност постављања у сервисни мод, тј. преглед исправности свих елемената система ангажовањем само једне особе/сервисера</w:t>
            </w:r>
          </w:p>
          <w:p w14:paraId="0C2EEA12" w14:textId="77777777" w:rsidR="00F36C28" w:rsidRPr="00B96955" w:rsidRDefault="00F36C28" w:rsidP="009B3348">
            <w:pPr>
              <w:spacing w:after="0" w:line="240" w:lineRule="auto"/>
              <w:rPr>
                <w:color w:val="000000"/>
                <w:sz w:val="20"/>
                <w:lang w:val="sr-Cyrl-RS"/>
              </w:rPr>
            </w:pPr>
            <w:r w:rsidRPr="00B96955">
              <w:rPr>
                <w:color w:val="000000"/>
                <w:sz w:val="20"/>
                <w:lang w:val="sr-Cyrl-RS"/>
              </w:rPr>
              <w:t>Приступ централи треба да буде омомогућен путем локалне рачунарске мреже и Интернета, као и путем тзв. блуетоотх везе.</w:t>
            </w:r>
          </w:p>
          <w:p w14:paraId="7ED65A39" w14:textId="77777777" w:rsidR="00F36C28" w:rsidRPr="00B96955" w:rsidRDefault="00F36C28" w:rsidP="009B3348">
            <w:pPr>
              <w:spacing w:after="0" w:line="240" w:lineRule="auto"/>
              <w:rPr>
                <w:color w:val="000000"/>
                <w:sz w:val="20"/>
                <w:lang w:val="sr-Cyrl-RS"/>
              </w:rPr>
            </w:pPr>
            <w:r w:rsidRPr="00B96955">
              <w:rPr>
                <w:color w:val="000000"/>
                <w:sz w:val="20"/>
                <w:lang w:val="sr-Cyrl-RS"/>
              </w:rPr>
              <w:t>Кућиште треба да је црвене боје, ИП заштита ИП30, радна температура -5/+50°Ц.</w:t>
            </w:r>
          </w:p>
          <w:p w14:paraId="00504AED" w14:textId="77777777" w:rsidR="00F36C28" w:rsidRPr="00B96955" w:rsidRDefault="00F36C28" w:rsidP="009B3348">
            <w:pPr>
              <w:spacing w:after="0" w:line="240" w:lineRule="auto"/>
              <w:rPr>
                <w:color w:val="000000"/>
                <w:sz w:val="20"/>
                <w:lang w:val="sr-Cyrl-RS"/>
              </w:rPr>
            </w:pPr>
            <w:r w:rsidRPr="00B96955">
              <w:rPr>
                <w:color w:val="000000"/>
                <w:sz w:val="20"/>
                <w:lang w:val="sr-Cyrl-RS"/>
              </w:rPr>
              <w:t>- централа треба да поседује потврде о усаглашености са ЕН 54-2, ЕН 54-4, ЕН 54-13 и ЕН 12094-1.</w:t>
            </w:r>
          </w:p>
          <w:p w14:paraId="570C6375" w14:textId="23571049"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Интеграл ЕвоxX ЦФ, Сцхрацк Сецонет АГ/Аустрија, или одговарајуће</w:t>
            </w:r>
          </w:p>
        </w:tc>
        <w:tc>
          <w:tcPr>
            <w:tcW w:w="4695" w:type="dxa"/>
          </w:tcPr>
          <w:p w14:paraId="543B4C73" w14:textId="77777777" w:rsidR="00F36C28" w:rsidRDefault="00F36C28" w:rsidP="009B3348">
            <w:pPr>
              <w:rPr>
                <w:color w:val="000000"/>
                <w:sz w:val="20"/>
                <w:lang w:val="sr-Cyrl-RS"/>
              </w:rPr>
            </w:pPr>
            <w:r w:rsidRPr="00B96955">
              <w:rPr>
                <w:color w:val="000000"/>
                <w:sz w:val="20"/>
                <w:lang w:val="sr-Cyrl-RS"/>
              </w:rPr>
              <w:lastRenderedPageBreak/>
              <w:t xml:space="preserve">Централна јединица система </w:t>
            </w:r>
            <w:r>
              <w:rPr>
                <w:color w:val="000000"/>
                <w:sz w:val="20"/>
                <w:lang w:val="sr-Cyrl-RS"/>
              </w:rPr>
              <w:t>дојаве пожара</w:t>
            </w:r>
          </w:p>
          <w:p w14:paraId="01F0CC25" w14:textId="77777777" w:rsidR="00F36C28" w:rsidRPr="001F5597" w:rsidRDefault="00F36C28" w:rsidP="009B3348">
            <w:pPr>
              <w:rPr>
                <w:rFonts w:ascii="Times New Roman" w:eastAsia="Times New Roman" w:hAnsi="Times New Roman" w:cs="Times New Roman"/>
                <w:b/>
                <w:bCs/>
                <w:color w:val="000000"/>
                <w:sz w:val="20"/>
                <w:szCs w:val="20"/>
                <w:lang w:val="sr-Latn-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0DD45E4B"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Централна јединица система садржи:</w:t>
            </w:r>
          </w:p>
          <w:p w14:paraId="2732153A"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метални кабинет, са отвором за интерни управљачки панел са ЛЦД екраном са 6 редова/40 карактера у сваком реду, панел садржи 2 слободно програмабилна тастера, 2 слободно програмабилна ЛЕД индикатора</w:t>
            </w:r>
          </w:p>
          <w:p w14:paraId="47652278"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конектор за прикључење до 8 екстерних управљачких и ЛЕД панела, приказ 5 статусних листа, слот за меморијску СД картицу, УСБ 2.0 интерфејс за прикључење ПЦ-а,</w:t>
            </w:r>
          </w:p>
          <w:p w14:paraId="0DE82B9D"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адресабилне петље, за прикључење до 250 адресних елемената у петљи (укупно 500 елемената);</w:t>
            </w:r>
          </w:p>
          <w:p w14:paraId="1EDDED98" w14:textId="77777777" w:rsidR="00F36C28" w:rsidRPr="00B96955" w:rsidRDefault="00F36C28" w:rsidP="009B3348">
            <w:pPr>
              <w:spacing w:after="0" w:line="240" w:lineRule="auto"/>
              <w:rPr>
                <w:color w:val="000000"/>
                <w:sz w:val="20"/>
                <w:lang w:val="sr-Cyrl-RS"/>
              </w:rPr>
            </w:pPr>
            <w:r w:rsidRPr="00B96955">
              <w:rPr>
                <w:color w:val="000000"/>
                <w:sz w:val="20"/>
                <w:lang w:val="sr-Cyrl-RS"/>
              </w:rPr>
              <w:t>- 5 програмабилних излазних релеја 230В/3А;</w:t>
            </w:r>
          </w:p>
          <w:p w14:paraId="42F0A59A"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мониторисана напонска излаза 24В, 1.3А;</w:t>
            </w:r>
          </w:p>
          <w:p w14:paraId="250DE66E"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мониторисана улаза;</w:t>
            </w:r>
          </w:p>
          <w:p w14:paraId="214DC981"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 интегрисани ЛАН прикључак за повезивање на локалну рачунарску мрежу (омогућава приступ и умрежавање путем локалне рач. мреже),</w:t>
            </w:r>
          </w:p>
          <w:p w14:paraId="40380E8A" w14:textId="77777777" w:rsidR="00F36C28" w:rsidRPr="00B96955" w:rsidRDefault="00F36C28" w:rsidP="009B3348">
            <w:pPr>
              <w:spacing w:after="0" w:line="240" w:lineRule="auto"/>
              <w:rPr>
                <w:color w:val="000000"/>
                <w:sz w:val="20"/>
                <w:lang w:val="sr-Cyrl-RS"/>
              </w:rPr>
            </w:pPr>
            <w:r w:rsidRPr="00B96955">
              <w:rPr>
                <w:color w:val="000000"/>
                <w:sz w:val="20"/>
                <w:lang w:val="sr-Cyrl-RS"/>
              </w:rPr>
              <w:t>- простор за 2 акумулаторске батерије до величине 12В/18Ах за рад без мрежног напајања 72х у приправности+0,5х у аларму.</w:t>
            </w:r>
          </w:p>
          <w:p w14:paraId="41929235"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могућност бежичног повезивања на централу путем блуетоотх технологије</w:t>
            </w:r>
          </w:p>
          <w:p w14:paraId="2EFFDF6F"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Централа треба да поседује могућност аутоматског слања података о стању система и појединачних елемената система путем електронске поште на унапред одређене емаил адресе.</w:t>
            </w:r>
          </w:p>
          <w:p w14:paraId="292B798C"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Централа треба да поседује меморију за најмање 65000 догађаја, као и часовник реалног времена и аутоматско препознавање запрљаности детектора.</w:t>
            </w:r>
          </w:p>
          <w:p w14:paraId="03E2A9A2" w14:textId="77777777" w:rsidR="00F36C28" w:rsidRPr="00B96955" w:rsidRDefault="00F36C28" w:rsidP="009B3348">
            <w:pPr>
              <w:spacing w:after="0" w:line="240" w:lineRule="auto"/>
              <w:rPr>
                <w:color w:val="000000"/>
                <w:sz w:val="20"/>
                <w:lang w:val="sr-Cyrl-RS"/>
              </w:rPr>
            </w:pPr>
            <w:r w:rsidRPr="00B96955">
              <w:rPr>
                <w:color w:val="000000"/>
                <w:sz w:val="20"/>
                <w:lang w:val="sr-Cyrl-RS"/>
              </w:rPr>
              <w:t>Централа треба да могућност постављања у сервисни мод, тј. преглед исправности свих елемената система ангажовањем само једне особе/сервисера</w:t>
            </w:r>
          </w:p>
          <w:p w14:paraId="2992610D" w14:textId="77777777" w:rsidR="00F36C28" w:rsidRPr="00B96955" w:rsidRDefault="00F36C28" w:rsidP="009B3348">
            <w:pPr>
              <w:spacing w:after="0" w:line="240" w:lineRule="auto"/>
              <w:rPr>
                <w:color w:val="000000"/>
                <w:sz w:val="20"/>
                <w:lang w:val="sr-Cyrl-RS"/>
              </w:rPr>
            </w:pPr>
            <w:r w:rsidRPr="00B96955">
              <w:rPr>
                <w:color w:val="000000"/>
                <w:sz w:val="20"/>
                <w:lang w:val="sr-Cyrl-RS"/>
              </w:rPr>
              <w:t>Приступ централи треба да буде омомогућен путем локалне рачунарске мреже и Интернета, као и путем тзв. блуетоотх везе.</w:t>
            </w:r>
          </w:p>
          <w:p w14:paraId="6FA20836" w14:textId="77777777" w:rsidR="00F36C28" w:rsidRPr="00B96955" w:rsidRDefault="00F36C28" w:rsidP="009B3348">
            <w:pPr>
              <w:spacing w:after="0" w:line="240" w:lineRule="auto"/>
              <w:rPr>
                <w:color w:val="000000"/>
                <w:sz w:val="20"/>
                <w:lang w:val="sr-Cyrl-RS"/>
              </w:rPr>
            </w:pPr>
            <w:r w:rsidRPr="00B96955">
              <w:rPr>
                <w:color w:val="000000"/>
                <w:sz w:val="20"/>
                <w:lang w:val="sr-Cyrl-RS"/>
              </w:rPr>
              <w:t>Кућиште треба да је црвене боје, ИП заштита ИП30, радна температура -5/+50°Ц.</w:t>
            </w:r>
          </w:p>
          <w:p w14:paraId="3621ED50" w14:textId="77777777" w:rsidR="00F36C28" w:rsidRPr="00B96955" w:rsidRDefault="00F36C28" w:rsidP="009B3348">
            <w:pPr>
              <w:spacing w:after="0" w:line="240" w:lineRule="auto"/>
              <w:rPr>
                <w:color w:val="000000"/>
                <w:sz w:val="20"/>
                <w:lang w:val="sr-Cyrl-RS"/>
              </w:rPr>
            </w:pPr>
            <w:r w:rsidRPr="00B96955">
              <w:rPr>
                <w:color w:val="000000"/>
                <w:sz w:val="20"/>
                <w:lang w:val="sr-Cyrl-RS"/>
              </w:rPr>
              <w:t>- централа треба да поседује потврде о усаглашености са ЕН 54-2, ЕН 54-4, ЕН 54-13 и ЕН 12094-1.</w:t>
            </w:r>
          </w:p>
          <w:p w14:paraId="4E99ECE7" w14:textId="77777777" w:rsidR="00F36C28" w:rsidRPr="00EC1D19" w:rsidRDefault="00F36C28" w:rsidP="009B3348">
            <w:pPr>
              <w:spacing w:after="0" w:line="240" w:lineRule="auto"/>
              <w:rPr>
                <w:rFonts w:ascii="Times New Roman" w:eastAsia="Times New Roman" w:hAnsi="Times New Roman" w:cs="Times New Roman"/>
                <w:sz w:val="24"/>
                <w:szCs w:val="24"/>
                <w:lang w:val="sr-Cyrl-RS"/>
              </w:rPr>
            </w:pPr>
          </w:p>
          <w:p w14:paraId="022247C4"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2E13DB01"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671AF1A0" w14:textId="7827E89E"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1505EBE" w14:textId="49200B71"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534F4D54"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24567319"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5DFFB6F3" w14:textId="77777777" w:rsidTr="00AB2C12">
        <w:trPr>
          <w:trHeight w:val="20"/>
        </w:trPr>
        <w:tc>
          <w:tcPr>
            <w:tcW w:w="1059" w:type="dxa"/>
          </w:tcPr>
          <w:p w14:paraId="02C22852"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D918D0E"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B1C3A1D" w14:textId="03DD45EE"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lastRenderedPageBreak/>
              <w:t>5.2 I.2</w:t>
            </w:r>
          </w:p>
        </w:tc>
        <w:tc>
          <w:tcPr>
            <w:tcW w:w="4303" w:type="dxa"/>
          </w:tcPr>
          <w:p w14:paraId="5AD07EF8"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Набавка, испорука, монтажа и повезивање:</w:t>
            </w:r>
          </w:p>
          <w:p w14:paraId="0BA3E330"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Индикаторско-управљачки панел садржи 32 диоде и 16 тастера који су у потпуности програмабилни, односно може им се доделити било која функција/индикација система у зависности од потреба корисника. Повезује се преко БУС линије на централну јединицу система или паралелни управљачки табло.</w:t>
            </w:r>
          </w:p>
          <w:p w14:paraId="54EE1CBC" w14:textId="294F5BEA"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Б5-ЕПИ-ПИЦ, Сцхрацк-Сецонет АГ/Аустрија или одговарајуће</w:t>
            </w:r>
          </w:p>
        </w:tc>
        <w:tc>
          <w:tcPr>
            <w:tcW w:w="4695" w:type="dxa"/>
          </w:tcPr>
          <w:p w14:paraId="6D42A19D" w14:textId="77777777" w:rsidR="00F36C28" w:rsidRDefault="00F36C28" w:rsidP="009B3348">
            <w:pPr>
              <w:rPr>
                <w:color w:val="000000"/>
                <w:sz w:val="20"/>
                <w:lang w:val="sr-Cyrl-RS"/>
              </w:rPr>
            </w:pPr>
            <w:r w:rsidRPr="00B96955">
              <w:rPr>
                <w:color w:val="000000"/>
                <w:sz w:val="20"/>
                <w:lang w:val="sr-Cyrl-RS"/>
              </w:rPr>
              <w:lastRenderedPageBreak/>
              <w:t xml:space="preserve">Индикаторско-управљачки панел </w:t>
            </w:r>
          </w:p>
          <w:p w14:paraId="303EF5C7"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lastRenderedPageBreak/>
              <w:t>Минималне карактеристике које морају бити испуњене:</w:t>
            </w:r>
          </w:p>
          <w:p w14:paraId="7A67A2F0" w14:textId="77777777" w:rsidR="00F36C28" w:rsidRPr="00B96955" w:rsidRDefault="00F36C28" w:rsidP="009B3348">
            <w:pPr>
              <w:spacing w:after="0" w:line="240" w:lineRule="auto"/>
              <w:rPr>
                <w:color w:val="000000"/>
                <w:sz w:val="20"/>
                <w:lang w:val="sr-Cyrl-RS"/>
              </w:rPr>
            </w:pPr>
            <w:r w:rsidRPr="00B96955">
              <w:rPr>
                <w:color w:val="000000"/>
                <w:sz w:val="20"/>
                <w:lang w:val="sr-Cyrl-RS"/>
              </w:rPr>
              <w:t>Индикаторско-управљачки панел садржи 32 диоде и 16 тастера који су у потпуности програмабилни. Повезује се преко БУС линије на централну јединицу система или паралелни управљачки табло.</w:t>
            </w:r>
          </w:p>
          <w:p w14:paraId="74E2D49C" w14:textId="77777777" w:rsidR="00F36C28" w:rsidRPr="00B96955" w:rsidRDefault="00F36C28" w:rsidP="009B3348">
            <w:pPr>
              <w:spacing w:after="0" w:line="240" w:lineRule="auto"/>
              <w:rPr>
                <w:color w:val="000000"/>
                <w:sz w:val="20"/>
                <w:lang w:val="sr-Cyrl-RS"/>
              </w:rPr>
            </w:pPr>
          </w:p>
          <w:p w14:paraId="43F75181"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695F547A" w14:textId="3D03559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938CAE1"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4DD14CF6" w14:textId="4AC58B9B"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71824C16"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2EADD637"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103E4A45" w14:textId="77777777" w:rsidTr="00635DCD">
        <w:trPr>
          <w:trHeight w:val="20"/>
        </w:trPr>
        <w:tc>
          <w:tcPr>
            <w:tcW w:w="1059" w:type="dxa"/>
          </w:tcPr>
          <w:p w14:paraId="698AEE4F"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1E536E0"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61A603E" w14:textId="2176F19D"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5.2 I.4</w:t>
            </w:r>
          </w:p>
        </w:tc>
        <w:tc>
          <w:tcPr>
            <w:tcW w:w="4303" w:type="dxa"/>
          </w:tcPr>
          <w:p w14:paraId="6B1FDD63"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407D1880" w14:textId="77777777" w:rsidR="00F36C28" w:rsidRPr="00B96955" w:rsidRDefault="00F36C28" w:rsidP="009B3348">
            <w:pPr>
              <w:spacing w:after="0" w:line="240" w:lineRule="auto"/>
              <w:rPr>
                <w:color w:val="000000"/>
                <w:sz w:val="20"/>
                <w:lang w:val="sr-Cyrl-RS"/>
              </w:rPr>
            </w:pPr>
            <w:r w:rsidRPr="00B96955">
              <w:rPr>
                <w:color w:val="000000"/>
                <w:sz w:val="20"/>
                <w:lang w:val="sr-Cyrl-RS"/>
              </w:rPr>
              <w:t xml:space="preserve">Адресабилни интерактивни мултикритеријумски, оптичко-термички детектор пожара, може бити програмиран као димни детектор, термомаксимални и термодиференцијални детектор или комбиновани оптичко-термички детектор, за рану детекцију почетних пожара са и без формирања дима, програмско додељивање адресе и аутоматско препознавање јединственог серијског броја детектора, ниво заштите: ИП44 (са подножјем), ЛЕД индикатор видљив 360°. Оптички део детектора поседује аутоматску адаптацију на стање околине у којој се налази (аутоматско подешавање/усклађивање осетљивости детектора у зависности од амбијенталне темепратуре); детекција дима увек праћена провером температуре околине; програмско подешавање прага аларма; децентрализована интелигенција; локално складиштење свих података и догађаја; детектор поседује </w:t>
            </w:r>
            <w:r w:rsidRPr="00B96955">
              <w:rPr>
                <w:color w:val="000000"/>
                <w:sz w:val="20"/>
                <w:lang w:val="sr-Cyrl-RS"/>
              </w:rPr>
              <w:lastRenderedPageBreak/>
              <w:t>заштиту од кратког споја (изолациони прекидач) која у случају кратког споја или прекида петље обезбеђује локализацију грешке, без утицаја на остатак система; дозвољена влажност 70% перманентно, 95% краткотрајно, кућиште од АБС пластике. Подешен да ради као комбиновани оптичко-термички јављач пожара.  Детектор се испоручује са одговарајућим подножјем.</w:t>
            </w:r>
          </w:p>
          <w:p w14:paraId="1A21B1F5" w14:textId="77777777" w:rsidR="00F36C28" w:rsidRPr="00B96955" w:rsidRDefault="00F36C28" w:rsidP="009B3348">
            <w:pPr>
              <w:spacing w:after="0" w:line="240" w:lineRule="auto"/>
              <w:rPr>
                <w:color w:val="000000"/>
                <w:sz w:val="20"/>
                <w:lang w:val="sr-Cyrl-RS"/>
              </w:rPr>
            </w:pPr>
            <w:r w:rsidRPr="00B96955">
              <w:rPr>
                <w:color w:val="000000"/>
                <w:sz w:val="20"/>
                <w:lang w:val="sr-Cyrl-RS"/>
              </w:rPr>
              <w:t>Детектор треба да је у складу са ЕН54-5, ЕН54-7, ЕН54-17 и ЕН54-29 стандардима</w:t>
            </w:r>
          </w:p>
          <w:p w14:paraId="2CEB0DCE" w14:textId="19B4B41C"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МТД 533X + УСБ502-6, Сцхрацк Сецонет АГ/Аустрија или одговарајуће</w:t>
            </w:r>
          </w:p>
        </w:tc>
        <w:tc>
          <w:tcPr>
            <w:tcW w:w="4695" w:type="dxa"/>
          </w:tcPr>
          <w:p w14:paraId="3DDDFFDD"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lastRenderedPageBreak/>
              <w:t>Адресабилни интерактивни мултикритеријумски, оптичко-термички детектор пожара</w:t>
            </w:r>
            <w:r w:rsidRPr="007C718D">
              <w:rPr>
                <w:rFonts w:ascii="Times New Roman" w:eastAsia="Times New Roman" w:hAnsi="Times New Roman" w:cs="Times New Roman"/>
                <w:b/>
                <w:bCs/>
                <w:color w:val="000000"/>
                <w:sz w:val="20"/>
                <w:szCs w:val="20"/>
                <w:lang w:val="sr-Cyrl-RS"/>
              </w:rPr>
              <w:t xml:space="preserve"> </w:t>
            </w:r>
          </w:p>
          <w:p w14:paraId="08AD8493"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03C3B33A" w14:textId="77777777" w:rsidR="00F36C28" w:rsidRPr="00B96955" w:rsidRDefault="00F36C28" w:rsidP="009B3348">
            <w:pPr>
              <w:spacing w:after="0" w:line="240" w:lineRule="auto"/>
              <w:rPr>
                <w:color w:val="000000"/>
                <w:sz w:val="20"/>
                <w:lang w:val="sr-Cyrl-RS"/>
              </w:rPr>
            </w:pPr>
            <w:r w:rsidRPr="00B96955">
              <w:rPr>
                <w:color w:val="000000"/>
                <w:sz w:val="20"/>
                <w:lang w:val="sr-Cyrl-RS"/>
              </w:rPr>
              <w:t xml:space="preserve">Адресабилни интерактивни мултикритеријумски, оптичко-термички детектор пожара, може бити програмиран као димни детектор, термомаксимални и термодиференцијални детектор или комбиновани оптичко-термички детектор, за рану детекцију почетних пожара и без формирања дима, програмско додељивање адресе и аутоматско препознавање јединственог серијског броја детектора, ниво заштите: ИП44 (са подножјем), ЛЕД индикатор видљив 360°. Оптички део детектора поседује аутоматску адаптацију на стање околине у којој се налази (аутоматско подешавање/усклађивање осетљивости детектора у зависности од амбијенталне темепратуре); детекција дима увек праћена провером температуре околине; програмско подешавање прага аларма; локално складиштење свих података </w:t>
            </w:r>
            <w:r w:rsidRPr="00B96955">
              <w:rPr>
                <w:color w:val="000000"/>
                <w:sz w:val="20"/>
                <w:lang w:val="sr-Cyrl-RS"/>
              </w:rPr>
              <w:lastRenderedPageBreak/>
              <w:t>и догађаја; детектор поседује заштиту од кратког споја (изолациони прекидач) која у случају кратког споја или прекида петље обезбеђује локализацију грешке, без утицаја на остатак система; кућиште од АБС пластике.</w:t>
            </w:r>
          </w:p>
          <w:p w14:paraId="05BF77EA" w14:textId="77777777" w:rsidR="00F36C28" w:rsidRPr="00B96955" w:rsidRDefault="00F36C28" w:rsidP="009B3348">
            <w:pPr>
              <w:spacing w:after="0" w:line="240" w:lineRule="auto"/>
              <w:rPr>
                <w:color w:val="000000"/>
                <w:sz w:val="20"/>
                <w:lang w:val="sr-Cyrl-RS"/>
              </w:rPr>
            </w:pPr>
            <w:r w:rsidRPr="00B96955">
              <w:rPr>
                <w:color w:val="000000"/>
                <w:sz w:val="20"/>
                <w:lang w:val="sr-Cyrl-RS"/>
              </w:rPr>
              <w:t>Детектор треба да је у складу са ЕН54-5, ЕН54-7, ЕН54-17 и ЕН54-29 стандардима</w:t>
            </w:r>
          </w:p>
          <w:p w14:paraId="1D67F632" w14:textId="77777777" w:rsidR="00F36C28" w:rsidRPr="00B96955" w:rsidRDefault="00F36C28" w:rsidP="009B3348">
            <w:pPr>
              <w:spacing w:after="0" w:line="240" w:lineRule="auto"/>
              <w:rPr>
                <w:color w:val="000000"/>
                <w:sz w:val="20"/>
                <w:lang w:val="sr-Cyrl-RS"/>
              </w:rPr>
            </w:pPr>
          </w:p>
          <w:p w14:paraId="385C99C2"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730B3FE0"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3E58F67E" w14:textId="538366CA"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07D6529" w14:textId="01FE9EEE"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759EC11D"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666372F7"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31D3AB11" w14:textId="77777777" w:rsidTr="00C73D1A">
        <w:trPr>
          <w:trHeight w:val="20"/>
        </w:trPr>
        <w:tc>
          <w:tcPr>
            <w:tcW w:w="1059" w:type="dxa"/>
          </w:tcPr>
          <w:p w14:paraId="00892C4A"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974B115"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40B3F90E" w14:textId="7CBA2DD2"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5.2 I.6</w:t>
            </w:r>
          </w:p>
        </w:tc>
        <w:tc>
          <w:tcPr>
            <w:tcW w:w="4303" w:type="dxa"/>
          </w:tcPr>
          <w:p w14:paraId="0D7CC9AA"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07513E13" w14:textId="77777777" w:rsidR="00F36C28" w:rsidRPr="00B96955" w:rsidRDefault="00F36C28" w:rsidP="009B3348">
            <w:pPr>
              <w:spacing w:after="0" w:line="240" w:lineRule="auto"/>
              <w:rPr>
                <w:color w:val="000000"/>
                <w:sz w:val="20"/>
                <w:lang w:val="sr-Cyrl-RS"/>
              </w:rPr>
            </w:pPr>
            <w:r w:rsidRPr="00B96955">
              <w:rPr>
                <w:color w:val="000000"/>
                <w:sz w:val="20"/>
                <w:lang w:val="sr-Cyrl-RS"/>
              </w:rPr>
              <w:t>Адресабилни интерактивни комбиновани детектор, садржи интегрисани изолатор петље; за детекцију дима, гаса (угљенмоноксид - ЦО) и температуре, осетљивост на ЦО у рангу 2-510ппм; програмско додељивање адресе и аутоматско препознавање јединственог серијског броја детектора; ЛЕД индикатор видљив 360°; дозвољена влажност 70% перманентно, 95% краткотрајно. Степене заштите ИП 40, у комплету са подножјем, кућиште од АБС пластике.  Детектор се испоручује са одговарајућим подножјем.</w:t>
            </w:r>
          </w:p>
          <w:p w14:paraId="52C72509" w14:textId="77777777" w:rsidR="00F36C28" w:rsidRPr="00B96955" w:rsidRDefault="00F36C28" w:rsidP="009B3348">
            <w:pPr>
              <w:spacing w:after="0" w:line="240" w:lineRule="auto"/>
              <w:rPr>
                <w:color w:val="000000"/>
                <w:sz w:val="20"/>
                <w:lang w:val="sr-Cyrl-RS"/>
              </w:rPr>
            </w:pPr>
            <w:r w:rsidRPr="00B96955">
              <w:rPr>
                <w:color w:val="000000"/>
                <w:sz w:val="20"/>
                <w:lang w:val="sr-Cyrl-RS"/>
              </w:rPr>
              <w:t>Детектор треба да је  у складу са ЕН54-5, ЕН54-7, ЕН54-17 и ЕН54-29 стандардима.</w:t>
            </w:r>
          </w:p>
          <w:p w14:paraId="3CE4A4B5" w14:textId="77777777" w:rsidR="00F36C28" w:rsidRPr="00B96955" w:rsidRDefault="00F36C28" w:rsidP="009B3348">
            <w:pPr>
              <w:spacing w:after="0" w:line="240" w:lineRule="auto"/>
              <w:rPr>
                <w:color w:val="000000"/>
                <w:sz w:val="20"/>
                <w:lang w:val="sr-Cyrl-RS"/>
              </w:rPr>
            </w:pPr>
            <w:r w:rsidRPr="00B96955">
              <w:rPr>
                <w:color w:val="000000"/>
                <w:sz w:val="20"/>
                <w:lang w:val="sr-Cyrl-RS"/>
              </w:rPr>
              <w:t xml:space="preserve">Тип: </w:t>
            </w:r>
            <w:bookmarkStart w:id="0" w:name="_Hlk217561568"/>
            <w:r w:rsidRPr="00B96955">
              <w:rPr>
                <w:color w:val="000000"/>
                <w:sz w:val="20"/>
                <w:lang w:val="sr-Cyrl-RS"/>
              </w:rPr>
              <w:t xml:space="preserve">ЦМД 533X </w:t>
            </w:r>
            <w:bookmarkEnd w:id="0"/>
            <w:r w:rsidRPr="00B96955">
              <w:rPr>
                <w:color w:val="000000"/>
                <w:sz w:val="20"/>
                <w:lang w:val="sr-Cyrl-RS"/>
              </w:rPr>
              <w:t>+ УСБ502-6, Сцхрацк Сецонет АГ/Аустрија, или одговарајуће"</w:t>
            </w:r>
          </w:p>
          <w:p w14:paraId="53666C92"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4695" w:type="dxa"/>
          </w:tcPr>
          <w:p w14:paraId="42B2AD73"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t>Адресабилни интерактивни комбиновани детектор</w:t>
            </w:r>
            <w:r w:rsidRPr="007C718D">
              <w:rPr>
                <w:rFonts w:ascii="Times New Roman" w:eastAsia="Times New Roman" w:hAnsi="Times New Roman" w:cs="Times New Roman"/>
                <w:b/>
                <w:bCs/>
                <w:color w:val="000000"/>
                <w:sz w:val="20"/>
                <w:szCs w:val="20"/>
                <w:lang w:val="sr-Cyrl-RS"/>
              </w:rPr>
              <w:t xml:space="preserve"> </w:t>
            </w:r>
          </w:p>
          <w:p w14:paraId="5BB4EC38"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46D6F935" w14:textId="77777777" w:rsidR="00F36C28" w:rsidRPr="00B96955" w:rsidRDefault="00F36C28" w:rsidP="009B3348">
            <w:pPr>
              <w:spacing w:after="0" w:line="240" w:lineRule="auto"/>
              <w:rPr>
                <w:color w:val="000000"/>
                <w:sz w:val="20"/>
                <w:lang w:val="sr-Cyrl-RS"/>
              </w:rPr>
            </w:pPr>
            <w:r w:rsidRPr="00B96955">
              <w:rPr>
                <w:color w:val="000000"/>
                <w:sz w:val="20"/>
                <w:lang w:val="sr-Cyrl-RS"/>
              </w:rPr>
              <w:t>Адресабилни интерактивни комбиновани детектор, садржи интегрисани изолатор петље; за детекцију дима, гаса (угљенмоноксид - ЦО) и температуре, осетљивост на ЦО у рангу 2-510ппм; Степене заштите ИП 40, у комплету са подножјем, кућиште од АБС пластике.  Детектор треба да је  у складу са ЕН54-5, ЕН54-7, ЕН54-17 и ЕН54-29 стандардима.</w:t>
            </w:r>
          </w:p>
          <w:p w14:paraId="4023506D" w14:textId="77777777" w:rsidR="00F36C28" w:rsidRPr="00B96955" w:rsidRDefault="00F36C28" w:rsidP="009B3348">
            <w:pPr>
              <w:spacing w:after="0" w:line="240" w:lineRule="auto"/>
              <w:rPr>
                <w:color w:val="000000"/>
                <w:sz w:val="20"/>
                <w:lang w:val="sr-Cyrl-RS"/>
              </w:rPr>
            </w:pPr>
          </w:p>
          <w:p w14:paraId="25D14E33"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63B48845"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6D6DF531" w14:textId="69B1C3E1"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E643DCE"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B5FF8C1" w14:textId="119E752E"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4BD6C42D"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0930D7CE"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6471706C" w14:textId="77777777" w:rsidTr="00545384">
        <w:trPr>
          <w:trHeight w:val="20"/>
        </w:trPr>
        <w:tc>
          <w:tcPr>
            <w:tcW w:w="1059" w:type="dxa"/>
          </w:tcPr>
          <w:p w14:paraId="49D3AF16"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8F0C86A"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8457A27"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0566B9E" w14:textId="0C6BF660"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5.2 I.8</w:t>
            </w:r>
          </w:p>
        </w:tc>
        <w:tc>
          <w:tcPr>
            <w:tcW w:w="4303" w:type="dxa"/>
          </w:tcPr>
          <w:p w14:paraId="24D769F0"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7707E457" w14:textId="77777777" w:rsidR="00F36C28" w:rsidRPr="00B96955" w:rsidRDefault="00F36C28" w:rsidP="009B3348">
            <w:pPr>
              <w:spacing w:after="0" w:line="240" w:lineRule="auto"/>
              <w:rPr>
                <w:color w:val="000000"/>
                <w:sz w:val="20"/>
                <w:lang w:val="sr-Cyrl-RS"/>
              </w:rPr>
            </w:pPr>
            <w:r w:rsidRPr="00B96955">
              <w:rPr>
                <w:color w:val="000000"/>
                <w:sz w:val="20"/>
                <w:lang w:val="sr-Cyrl-RS"/>
              </w:rPr>
              <w:t>Адресабилни ручни јављач пожара, ЛЕД индикација стања; садржи интегрисани изолатор петље који у случају кратког споја или отворене линије обезбеђује несметан рад система; са кућиштем за уградну/надградну унутрашњу монтажу, ИП24; са провидним заштитним поклопцем против ненамерног активирања.</w:t>
            </w:r>
          </w:p>
          <w:p w14:paraId="04CFDABD" w14:textId="77777777" w:rsidR="00F36C28" w:rsidRPr="00B96955" w:rsidRDefault="00F36C28" w:rsidP="009B3348">
            <w:pPr>
              <w:spacing w:after="0" w:line="240" w:lineRule="auto"/>
              <w:rPr>
                <w:color w:val="000000"/>
                <w:sz w:val="20"/>
                <w:lang w:val="sr-Cyrl-RS"/>
              </w:rPr>
            </w:pPr>
            <w:r w:rsidRPr="00B96955">
              <w:rPr>
                <w:color w:val="000000"/>
                <w:sz w:val="20"/>
                <w:lang w:val="sr-Cyrl-RS"/>
              </w:rPr>
              <w:t>Јављач треба да је у складу са ЕН54-11 и ЕН54-17 стандардима;</w:t>
            </w:r>
          </w:p>
          <w:p w14:paraId="2E6B47F8" w14:textId="35074553"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МЦП 545X-1Р, Сцхрацк Сецонет АГ/Аустрија, или одговарајуће</w:t>
            </w:r>
          </w:p>
        </w:tc>
        <w:tc>
          <w:tcPr>
            <w:tcW w:w="4695" w:type="dxa"/>
          </w:tcPr>
          <w:p w14:paraId="28FFCD7F" w14:textId="77777777" w:rsidR="00F36C28" w:rsidRDefault="00F36C28" w:rsidP="009B3348">
            <w:pPr>
              <w:spacing w:after="0" w:line="240" w:lineRule="auto"/>
              <w:rPr>
                <w:color w:val="000000"/>
                <w:sz w:val="20"/>
                <w:lang w:val="sr-Cyrl-RS"/>
              </w:rPr>
            </w:pPr>
            <w:r w:rsidRPr="00B96955">
              <w:rPr>
                <w:color w:val="000000"/>
                <w:sz w:val="20"/>
                <w:lang w:val="sr-Cyrl-RS"/>
              </w:rPr>
              <w:t>Адресабилни ручни јављач</w:t>
            </w:r>
          </w:p>
          <w:p w14:paraId="787B4E3C" w14:textId="77777777" w:rsidR="00F36C28" w:rsidRDefault="00F36C28" w:rsidP="009B3348">
            <w:pPr>
              <w:spacing w:after="0" w:line="240" w:lineRule="auto"/>
              <w:rPr>
                <w:color w:val="000000"/>
                <w:sz w:val="20"/>
                <w:lang w:val="sr-Cyrl-RS"/>
              </w:rPr>
            </w:pPr>
          </w:p>
          <w:p w14:paraId="2D75507B" w14:textId="77777777" w:rsidR="00F36C28" w:rsidRPr="007C718D"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089D3BC1" w14:textId="77777777" w:rsidR="00F36C28" w:rsidRPr="00B96955" w:rsidRDefault="00F36C28" w:rsidP="009B3348">
            <w:pPr>
              <w:spacing w:after="0" w:line="240" w:lineRule="auto"/>
              <w:rPr>
                <w:color w:val="000000"/>
                <w:sz w:val="20"/>
                <w:lang w:val="sr-Cyrl-RS"/>
              </w:rPr>
            </w:pPr>
            <w:r w:rsidRPr="00B96955">
              <w:rPr>
                <w:color w:val="000000"/>
                <w:sz w:val="20"/>
                <w:lang w:val="sr-Cyrl-RS"/>
              </w:rPr>
              <w:t>Адресабилни ручни јављач пожара, ЛЕД индикација стања; садржи интегрисани изолатор петље који у случају кратког споја или отворене линије обезбеђује несметан рад система; са кућиштем за уградну/надградну унутрашњу монтажу, ИП24; са провидним заштитним поклопцем против ненамерног активирања.</w:t>
            </w:r>
          </w:p>
          <w:p w14:paraId="130A1004" w14:textId="77777777" w:rsidR="00F36C28" w:rsidRPr="00B96955" w:rsidRDefault="00F36C28" w:rsidP="009B3348">
            <w:pPr>
              <w:spacing w:after="0" w:line="240" w:lineRule="auto"/>
              <w:rPr>
                <w:color w:val="000000"/>
                <w:sz w:val="20"/>
                <w:lang w:val="sr-Cyrl-RS"/>
              </w:rPr>
            </w:pPr>
            <w:r w:rsidRPr="00B96955">
              <w:rPr>
                <w:color w:val="000000"/>
                <w:sz w:val="20"/>
                <w:lang w:val="sr-Cyrl-RS"/>
              </w:rPr>
              <w:t>Јављач треба да је у складу са ЕН54-11 и ЕН54-17 стандардима;</w:t>
            </w:r>
          </w:p>
          <w:p w14:paraId="04152613" w14:textId="77777777" w:rsidR="00F36C28" w:rsidRPr="00B96955" w:rsidRDefault="00F36C28" w:rsidP="009B3348">
            <w:pPr>
              <w:spacing w:after="0" w:line="240" w:lineRule="auto"/>
              <w:rPr>
                <w:color w:val="000000"/>
                <w:sz w:val="20"/>
                <w:lang w:val="sr-Cyrl-RS"/>
              </w:rPr>
            </w:pPr>
          </w:p>
          <w:p w14:paraId="3A62585B"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7BB8F4FC"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673B0559" w14:textId="69E47066"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E490704"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4B4B814" w14:textId="1FDCB0BC"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0406BFF2"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11FE50E1"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3C7E6478" w14:textId="77777777" w:rsidTr="006D5C4D">
        <w:trPr>
          <w:trHeight w:val="20"/>
        </w:trPr>
        <w:tc>
          <w:tcPr>
            <w:tcW w:w="1059" w:type="dxa"/>
          </w:tcPr>
          <w:p w14:paraId="4EA3A5CE"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771CB177"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EF2D146" w14:textId="22D11612"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5.2 I.10</w:t>
            </w:r>
          </w:p>
        </w:tc>
        <w:tc>
          <w:tcPr>
            <w:tcW w:w="4303" w:type="dxa"/>
          </w:tcPr>
          <w:p w14:paraId="4A48837C"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5AE908CF" w14:textId="77777777" w:rsidR="00F36C28" w:rsidRPr="00B96955" w:rsidRDefault="00F36C28" w:rsidP="009B3348">
            <w:pPr>
              <w:spacing w:after="0" w:line="240" w:lineRule="auto"/>
              <w:rPr>
                <w:color w:val="000000"/>
                <w:sz w:val="20"/>
                <w:lang w:val="sr-Cyrl-RS"/>
              </w:rPr>
            </w:pPr>
            <w:r w:rsidRPr="00B96955">
              <w:rPr>
                <w:color w:val="000000"/>
                <w:sz w:val="20"/>
                <w:lang w:val="sr-Cyrl-RS"/>
              </w:rPr>
              <w:t>Адресабилни улазно-излазни модул за рад у адресној петљи, садржи 4 мониторисана безнапонска улаза и 2 програмабилна ""фаил-сафе"" (бистабилна) релејна излаза до 8А/230В, сви се могу појединачно суб-адресирати, одн. независно надзирати и управљати њиховим радом. Садржи интегрисани изолатор петље који у случају кратког споја или отворене линије обезбеђује несметан рад система. Напаја се из петље, без додатног напајања. Степен заштите ИП66 (са кутијом).</w:t>
            </w:r>
          </w:p>
          <w:p w14:paraId="3903C218" w14:textId="77777777" w:rsidR="00F36C28" w:rsidRPr="00B96955" w:rsidRDefault="00F36C28" w:rsidP="009B3348">
            <w:pPr>
              <w:spacing w:after="0" w:line="240" w:lineRule="auto"/>
              <w:rPr>
                <w:color w:val="000000"/>
                <w:sz w:val="20"/>
                <w:lang w:val="sr-Cyrl-RS"/>
              </w:rPr>
            </w:pPr>
            <w:r w:rsidRPr="00B96955">
              <w:rPr>
                <w:color w:val="000000"/>
                <w:sz w:val="20"/>
                <w:lang w:val="sr-Cyrl-RS"/>
              </w:rPr>
              <w:t>Модул треба да је у складу са ЕН54-17 и ЕН54-18 стандардима.</w:t>
            </w:r>
          </w:p>
          <w:p w14:paraId="745355CD" w14:textId="6039E4D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lastRenderedPageBreak/>
              <w:t>Тип: БX-О2И4ХП+ ГЕХ МОД2 ИП66, Сцхрацк Сецонет АГ/Аустрија, или одговарајуће</w:t>
            </w:r>
          </w:p>
        </w:tc>
        <w:tc>
          <w:tcPr>
            <w:tcW w:w="4695" w:type="dxa"/>
          </w:tcPr>
          <w:p w14:paraId="5140F05B" w14:textId="77777777" w:rsidR="00F36C28" w:rsidRDefault="00F36C28" w:rsidP="009B3348">
            <w:pPr>
              <w:rPr>
                <w:color w:val="000000"/>
                <w:sz w:val="20"/>
                <w:lang w:val="sr-Cyrl-RS"/>
              </w:rPr>
            </w:pPr>
            <w:r w:rsidRPr="00B96955">
              <w:rPr>
                <w:color w:val="000000"/>
                <w:sz w:val="20"/>
                <w:lang w:val="sr-Cyrl-RS"/>
              </w:rPr>
              <w:lastRenderedPageBreak/>
              <w:t xml:space="preserve">Адресабилни улазно-излазни модул </w:t>
            </w:r>
          </w:p>
          <w:p w14:paraId="4351AD6C"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2F76E453" w14:textId="77777777" w:rsidR="00F36C28" w:rsidRPr="00B96955" w:rsidRDefault="00F36C28" w:rsidP="009B3348">
            <w:pPr>
              <w:spacing w:after="0" w:line="240" w:lineRule="auto"/>
              <w:rPr>
                <w:color w:val="000000"/>
                <w:sz w:val="20"/>
                <w:lang w:val="sr-Cyrl-RS"/>
              </w:rPr>
            </w:pPr>
            <w:r w:rsidRPr="00B96955">
              <w:rPr>
                <w:color w:val="000000"/>
                <w:sz w:val="20"/>
                <w:lang w:val="sr-Cyrl-RS"/>
              </w:rPr>
              <w:t xml:space="preserve">Адресабилни улазно-излазни модул за рад у адресној петљи, садржи 4 мониторисана безнапонска улаза и 2 програмабилна ""фаил-сафе"" (бистабилна) релејна излаза до 8А/230В. Садржи интегрисани изолатор петље који у случају кратког споја или отворене линије обезбеђује несметан рад система. Напаја се из петље, без додатног напајања. </w:t>
            </w:r>
          </w:p>
          <w:p w14:paraId="7F2200B1" w14:textId="77777777" w:rsidR="00F36C28" w:rsidRPr="00B96955" w:rsidRDefault="00F36C28" w:rsidP="009B3348">
            <w:pPr>
              <w:spacing w:after="0" w:line="240" w:lineRule="auto"/>
              <w:rPr>
                <w:color w:val="000000"/>
                <w:sz w:val="20"/>
                <w:lang w:val="sr-Cyrl-RS"/>
              </w:rPr>
            </w:pPr>
            <w:r w:rsidRPr="00B96955">
              <w:rPr>
                <w:color w:val="000000"/>
                <w:sz w:val="20"/>
                <w:lang w:val="sr-Cyrl-RS"/>
              </w:rPr>
              <w:t>Модул треба да је у складу са ЕН54-17 и ЕН54-18 стандардима.</w:t>
            </w:r>
          </w:p>
          <w:p w14:paraId="56817D83" w14:textId="77777777" w:rsidR="00F36C28" w:rsidRPr="00B96955" w:rsidRDefault="00F36C28" w:rsidP="009B3348">
            <w:pPr>
              <w:spacing w:after="0" w:line="240" w:lineRule="auto"/>
              <w:rPr>
                <w:color w:val="000000"/>
                <w:sz w:val="20"/>
                <w:lang w:val="sr-Cyrl-RS"/>
              </w:rPr>
            </w:pPr>
          </w:p>
          <w:p w14:paraId="40B8E421"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029D75AF"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3F091147" w14:textId="1014A22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C0F7E8D" w14:textId="019B5206"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3976C269"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1C0D1229"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09B7D800" w14:textId="77777777" w:rsidTr="007153CB">
        <w:trPr>
          <w:trHeight w:val="20"/>
        </w:trPr>
        <w:tc>
          <w:tcPr>
            <w:tcW w:w="1059" w:type="dxa"/>
          </w:tcPr>
          <w:p w14:paraId="136D7D00"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A612D2F"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D0F4927"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7E12490" w14:textId="3E763848"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5.2 I.21</w:t>
            </w:r>
          </w:p>
        </w:tc>
        <w:tc>
          <w:tcPr>
            <w:tcW w:w="4303" w:type="dxa"/>
          </w:tcPr>
          <w:p w14:paraId="5859F733"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и инсталација програмске подршке (софтвера) за даљински мониторинг и управљање системима за аутоматску дојаву пожара. Софтвер треба да:</w:t>
            </w:r>
          </w:p>
          <w:p w14:paraId="0E6D3F97" w14:textId="77777777" w:rsidR="00F36C28" w:rsidRPr="00B96955" w:rsidRDefault="00F36C28" w:rsidP="009B3348">
            <w:pPr>
              <w:spacing w:after="0" w:line="240" w:lineRule="auto"/>
              <w:rPr>
                <w:color w:val="000000"/>
                <w:sz w:val="20"/>
                <w:lang w:val="sr-Cyrl-RS"/>
              </w:rPr>
            </w:pPr>
            <w:r w:rsidRPr="00B96955">
              <w:rPr>
                <w:color w:val="000000"/>
                <w:sz w:val="20"/>
                <w:lang w:val="sr-Cyrl-RS"/>
              </w:rPr>
              <w:t>- је на српском језику,</w:t>
            </w:r>
          </w:p>
          <w:p w14:paraId="102D3217"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могућност истовременог мониторинга (надзора) најмање 100 удаљених система путем ТЦП/ИП комуникационог протокола,</w:t>
            </w:r>
          </w:p>
          <w:p w14:paraId="30E7529B" w14:textId="77777777" w:rsidR="00F36C28" w:rsidRPr="00B96955" w:rsidRDefault="00F36C28" w:rsidP="009B3348">
            <w:pPr>
              <w:spacing w:after="0" w:line="240" w:lineRule="auto"/>
              <w:rPr>
                <w:color w:val="000000"/>
                <w:sz w:val="20"/>
                <w:lang w:val="sr-Cyrl-RS"/>
              </w:rPr>
            </w:pPr>
            <w:r w:rsidRPr="00B96955">
              <w:rPr>
                <w:color w:val="000000"/>
                <w:sz w:val="20"/>
                <w:lang w:val="sr-Cyrl-RS"/>
              </w:rPr>
              <w:t>- је организован као сервер-клијент апликација и да омогућава истовремени приступ до 32 клијента,</w:t>
            </w:r>
          </w:p>
          <w:p w14:paraId="3558CB44"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могућност приказа података о стању удаљених, повезаних система, о стању сваког адресабилног или другог елемента система понаособ, тренутно, у реалном времену; битне информације треба да се приказују оператеру у ""искачућим"" (поп-уп) прозорима на екрану монитора са могћношћу приказа и краткок упутства оператеру шта треба да уради у датој ситуацији,</w:t>
            </w:r>
          </w:p>
          <w:p w14:paraId="2A7ACA11"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могућност активирања и приказа ""виртуелне централе"" на другом, додатном монитору рачунара на којем је софтвер инсталиран (на монитору се приказује управљачки панела централе), путем које се у потпуности може управљати удаљеним системом на исти начин као да оператер стоји физички поред централне јединице система,</w:t>
            </w:r>
          </w:p>
          <w:p w14:paraId="43A6CA43"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 сви примљени подаци треба да се бележе у бази података ради каснијег приступа и обраде,</w:t>
            </w:r>
          </w:p>
          <w:p w14:paraId="70AA4F3E"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могућност генерисања извештаја по различитим филтерима,</w:t>
            </w:r>
          </w:p>
          <w:p w14:paraId="50AEF4BC"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најмање 2 нивоа ауторизованих приступа оператера,</w:t>
            </w:r>
          </w:p>
          <w:p w14:paraId="62EFA9D6"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хардверски кључ за ауторизацију коришћења.</w:t>
            </w:r>
          </w:p>
          <w:p w14:paraId="73448166" w14:textId="1F5352E8"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ИнтегралМессаге, Сцхрацк-Сецонет АГ/Аустрија или одговарајуће"</w:t>
            </w:r>
          </w:p>
        </w:tc>
        <w:tc>
          <w:tcPr>
            <w:tcW w:w="4695" w:type="dxa"/>
          </w:tcPr>
          <w:p w14:paraId="5AA4CB1C" w14:textId="77777777" w:rsidR="00F36C28" w:rsidRDefault="00F36C28" w:rsidP="009B3348">
            <w:pPr>
              <w:rPr>
                <w:rFonts w:ascii="Times New Roman" w:eastAsia="Times New Roman" w:hAnsi="Times New Roman" w:cs="Times New Roman"/>
                <w:b/>
                <w:bCs/>
                <w:color w:val="000000"/>
                <w:sz w:val="20"/>
                <w:szCs w:val="20"/>
                <w:lang w:val="sr-Cyrl-RS"/>
              </w:rPr>
            </w:pPr>
            <w:r>
              <w:rPr>
                <w:color w:val="000000"/>
                <w:sz w:val="20"/>
                <w:lang w:val="sr-Cyrl-RS"/>
              </w:rPr>
              <w:lastRenderedPageBreak/>
              <w:t>Програмск</w:t>
            </w:r>
            <w:r>
              <w:rPr>
                <w:color w:val="000000"/>
                <w:sz w:val="20"/>
                <w:lang w:val="sr-Latn-RS"/>
              </w:rPr>
              <w:t>a</w:t>
            </w:r>
            <w:r w:rsidRPr="00B96955">
              <w:rPr>
                <w:color w:val="000000"/>
                <w:sz w:val="20"/>
                <w:lang w:val="sr-Cyrl-RS"/>
              </w:rPr>
              <w:t xml:space="preserve"> подршк</w:t>
            </w:r>
            <w:r>
              <w:rPr>
                <w:color w:val="000000"/>
                <w:sz w:val="20"/>
                <w:lang w:val="sr-Latn-RS"/>
              </w:rPr>
              <w:t>a</w:t>
            </w:r>
            <w:r>
              <w:rPr>
                <w:color w:val="000000"/>
                <w:sz w:val="20"/>
                <w:lang w:val="sr-Cyrl-RS"/>
              </w:rPr>
              <w:t xml:space="preserve"> (софтвер</w:t>
            </w:r>
            <w:r w:rsidRPr="00B96955">
              <w:rPr>
                <w:color w:val="000000"/>
                <w:sz w:val="20"/>
                <w:lang w:val="sr-Cyrl-RS"/>
              </w:rPr>
              <w:t>) за даљински мониторинг и управљање</w:t>
            </w:r>
            <w:r w:rsidRPr="007C718D">
              <w:rPr>
                <w:rFonts w:ascii="Times New Roman" w:eastAsia="Times New Roman" w:hAnsi="Times New Roman" w:cs="Times New Roman"/>
                <w:b/>
                <w:bCs/>
                <w:color w:val="000000"/>
                <w:sz w:val="20"/>
                <w:szCs w:val="20"/>
                <w:lang w:val="sr-Cyrl-RS"/>
              </w:rPr>
              <w:t xml:space="preserve"> </w:t>
            </w:r>
          </w:p>
          <w:p w14:paraId="7F10D13A"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43379907" w14:textId="77777777" w:rsidR="00F36C28" w:rsidRPr="00B96955" w:rsidRDefault="00F36C28" w:rsidP="009B3348">
            <w:pPr>
              <w:spacing w:after="0" w:line="240" w:lineRule="auto"/>
              <w:rPr>
                <w:color w:val="000000"/>
                <w:sz w:val="20"/>
                <w:lang w:val="sr-Cyrl-RS"/>
              </w:rPr>
            </w:pPr>
            <w:r w:rsidRPr="00B96955">
              <w:rPr>
                <w:color w:val="000000"/>
                <w:sz w:val="20"/>
                <w:lang w:val="sr-Cyrl-RS"/>
              </w:rPr>
              <w:t>Програмска подршке (софтвер) за даљински мониторинг и управљање системима за аутоматску дојаву пожара. Софтвер треба да:</w:t>
            </w:r>
          </w:p>
          <w:p w14:paraId="46F67E3B" w14:textId="77777777" w:rsidR="00F36C28" w:rsidRPr="00B96955" w:rsidRDefault="00F36C28" w:rsidP="009B3348">
            <w:pPr>
              <w:spacing w:after="0" w:line="240" w:lineRule="auto"/>
              <w:rPr>
                <w:color w:val="000000"/>
                <w:sz w:val="20"/>
                <w:lang w:val="sr-Cyrl-RS"/>
              </w:rPr>
            </w:pPr>
            <w:r w:rsidRPr="00B96955">
              <w:rPr>
                <w:color w:val="000000"/>
                <w:sz w:val="20"/>
                <w:lang w:val="sr-Cyrl-RS"/>
              </w:rPr>
              <w:t>- је на српском језику,</w:t>
            </w:r>
          </w:p>
          <w:p w14:paraId="79556B5B" w14:textId="77777777" w:rsidR="00F36C28" w:rsidRPr="00B96955" w:rsidRDefault="00F36C28" w:rsidP="009B3348">
            <w:pPr>
              <w:spacing w:after="0" w:line="240" w:lineRule="auto"/>
              <w:rPr>
                <w:color w:val="000000"/>
                <w:sz w:val="20"/>
                <w:lang w:val="sr-Cyrl-RS"/>
              </w:rPr>
            </w:pPr>
            <w:r w:rsidRPr="00B96955">
              <w:rPr>
                <w:color w:val="000000"/>
                <w:sz w:val="20"/>
                <w:lang w:val="sr-Cyrl-RS"/>
              </w:rPr>
              <w:t>- је организован као сервер-клијент апликација и да омогућава истовремени приступ до 32 клијента,</w:t>
            </w:r>
          </w:p>
          <w:p w14:paraId="5D047EAA"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могућност приказа података о стању удаљених, повезаних система; битне информације треба да се приказују оператеру у ""искачућим"" (поп-уп) прозорима на екрану монитора,</w:t>
            </w:r>
          </w:p>
          <w:p w14:paraId="107C1C4C"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могућност активирања и приказа ""виртуелне централе"" на другом, додатном монитору рачунара на којем је софтвер инсталиран (на монитору се приказује управљачки панела централе), путем које се у потпуности може управљати удаљеним системом на исти начин као да оператер стоји физички поред централне јединице система,</w:t>
            </w:r>
          </w:p>
          <w:p w14:paraId="04564F9A" w14:textId="77777777" w:rsidR="00F36C28" w:rsidRPr="00B96955" w:rsidRDefault="00F36C28" w:rsidP="009B3348">
            <w:pPr>
              <w:spacing w:after="0" w:line="240" w:lineRule="auto"/>
              <w:rPr>
                <w:color w:val="000000"/>
                <w:sz w:val="20"/>
                <w:lang w:val="sr-Cyrl-RS"/>
              </w:rPr>
            </w:pPr>
            <w:r w:rsidRPr="00B96955">
              <w:rPr>
                <w:color w:val="000000"/>
                <w:sz w:val="20"/>
                <w:lang w:val="sr-Cyrl-RS"/>
              </w:rPr>
              <w:t>- сви примљени подаци треба да се бележе у бази података ради каснијег приступа и обраде,</w:t>
            </w:r>
          </w:p>
          <w:p w14:paraId="7E387F10"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поседује хардверски кључ за ауторизацију коришћења.</w:t>
            </w:r>
          </w:p>
          <w:p w14:paraId="586F8AE3" w14:textId="77777777" w:rsidR="00F36C28" w:rsidRPr="00B96955" w:rsidRDefault="00F36C28" w:rsidP="009B3348">
            <w:pPr>
              <w:spacing w:after="0" w:line="240" w:lineRule="auto"/>
              <w:rPr>
                <w:color w:val="000000"/>
                <w:sz w:val="20"/>
                <w:lang w:val="sr-Cyrl-RS"/>
              </w:rPr>
            </w:pPr>
          </w:p>
          <w:p w14:paraId="306B6C48"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lastRenderedPageBreak/>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5E167197" w14:textId="4A300CE4"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6252523" w14:textId="6DB860EF"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7A0E6596"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155C1C56"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44E40848" w14:textId="77777777" w:rsidTr="00D40659">
        <w:trPr>
          <w:trHeight w:val="20"/>
        </w:trPr>
        <w:tc>
          <w:tcPr>
            <w:tcW w:w="1059" w:type="dxa"/>
          </w:tcPr>
          <w:p w14:paraId="02B2BF71"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E66F1D3"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CE639C9" w14:textId="6E57DFBA"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5.1 3.21</w:t>
            </w:r>
          </w:p>
        </w:tc>
        <w:tc>
          <w:tcPr>
            <w:tcW w:w="4303" w:type="dxa"/>
          </w:tcPr>
          <w:p w14:paraId="3C2EDCA1"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6CD2E247" w14:textId="77777777" w:rsidR="00F36C28" w:rsidRPr="00B96955" w:rsidRDefault="00F36C28" w:rsidP="009B3348">
            <w:pPr>
              <w:spacing w:after="0" w:line="240" w:lineRule="auto"/>
              <w:rPr>
                <w:color w:val="000000"/>
                <w:sz w:val="20"/>
                <w:lang w:val="sr-Cyrl-RS"/>
              </w:rPr>
            </w:pPr>
            <w:r w:rsidRPr="00B96955">
              <w:rPr>
                <w:color w:val="000000"/>
                <w:sz w:val="20"/>
                <w:lang w:val="sr-Cyrl-RS"/>
              </w:rPr>
              <w:t>Главни контролер</w:t>
            </w:r>
          </w:p>
          <w:p w14:paraId="713FBD2B"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Интегрисано 500W појачало класе Д</w:t>
            </w:r>
          </w:p>
          <w:p w14:paraId="354912BB" w14:textId="77777777" w:rsidR="00F36C28" w:rsidRPr="00B96955" w:rsidRDefault="00F36C28" w:rsidP="009B3348">
            <w:pPr>
              <w:spacing w:after="0" w:line="240" w:lineRule="auto"/>
              <w:rPr>
                <w:color w:val="000000"/>
                <w:sz w:val="20"/>
                <w:lang w:val="sr-Cyrl-RS"/>
              </w:rPr>
            </w:pPr>
            <w:r w:rsidRPr="00B96955">
              <w:rPr>
                <w:color w:val="000000"/>
                <w:sz w:val="20"/>
                <w:lang w:val="sr-Cyrl-RS"/>
              </w:rPr>
              <w:t>- Једноставно подешавање путем контролног система на 2.2"" ЛЦД екрану осетљивом на додир</w:t>
            </w:r>
          </w:p>
          <w:p w14:paraId="4F60705E" w14:textId="77777777" w:rsidR="00F36C28" w:rsidRPr="00B96955" w:rsidRDefault="00F36C28" w:rsidP="009B3348">
            <w:pPr>
              <w:spacing w:after="0" w:line="240" w:lineRule="auto"/>
              <w:rPr>
                <w:color w:val="000000"/>
                <w:sz w:val="20"/>
                <w:lang w:val="sr-Cyrl-RS"/>
              </w:rPr>
            </w:pPr>
            <w:r w:rsidRPr="00B96955">
              <w:rPr>
                <w:color w:val="000000"/>
                <w:sz w:val="20"/>
                <w:lang w:val="sr-Cyrl-RS"/>
              </w:rPr>
              <w:t>- 4x100В (А+Б) аудио излаза, снаге до 1000W по излазу</w:t>
            </w:r>
          </w:p>
          <w:p w14:paraId="41C39739" w14:textId="77777777" w:rsidR="00F36C28" w:rsidRPr="00B96955" w:rsidRDefault="00F36C28" w:rsidP="009B3348">
            <w:pPr>
              <w:spacing w:after="0" w:line="240" w:lineRule="auto"/>
              <w:rPr>
                <w:color w:val="000000"/>
                <w:sz w:val="20"/>
                <w:lang w:val="sr-Cyrl-RS"/>
              </w:rPr>
            </w:pPr>
            <w:r w:rsidRPr="00B96955">
              <w:rPr>
                <w:color w:val="000000"/>
                <w:sz w:val="20"/>
                <w:lang w:val="sr-Cyrl-RS"/>
              </w:rPr>
              <w:t>- 2000W сви излази скупа</w:t>
            </w:r>
          </w:p>
          <w:p w14:paraId="078D2DB8"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аудио улаза</w:t>
            </w:r>
          </w:p>
          <w:p w14:paraId="4E1F8E4F" w14:textId="77777777" w:rsidR="00F36C28" w:rsidRPr="00B96955" w:rsidRDefault="00F36C28" w:rsidP="009B3348">
            <w:pPr>
              <w:spacing w:after="0" w:line="240" w:lineRule="auto"/>
              <w:rPr>
                <w:color w:val="000000"/>
                <w:sz w:val="20"/>
                <w:lang w:val="sr-Cyrl-RS"/>
              </w:rPr>
            </w:pPr>
            <w:r w:rsidRPr="00B96955">
              <w:rPr>
                <w:color w:val="000000"/>
                <w:sz w:val="20"/>
                <w:lang w:val="sr-Cyrl-RS"/>
              </w:rPr>
              <w:t>- Улаз за екстерно појачало</w:t>
            </w:r>
          </w:p>
          <w:p w14:paraId="2BA35BD2" w14:textId="77777777" w:rsidR="00F36C28" w:rsidRPr="00B96955" w:rsidRDefault="00F36C28" w:rsidP="009B3348">
            <w:pPr>
              <w:spacing w:after="0" w:line="240" w:lineRule="auto"/>
              <w:rPr>
                <w:color w:val="000000"/>
                <w:sz w:val="20"/>
                <w:lang w:val="sr-Cyrl-RS"/>
              </w:rPr>
            </w:pPr>
            <w:r w:rsidRPr="00B96955">
              <w:rPr>
                <w:color w:val="000000"/>
                <w:sz w:val="20"/>
                <w:lang w:val="sr-Cyrl-RS"/>
              </w:rPr>
              <w:t>- 2 улаза за микрофонске конзоле</w:t>
            </w:r>
          </w:p>
          <w:p w14:paraId="35064914"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Подршка за 256 зона преко локалне дигилинк мреже</w:t>
            </w:r>
          </w:p>
          <w:p w14:paraId="4D2E4A2C" w14:textId="77777777" w:rsidR="00F36C28" w:rsidRPr="00B96955" w:rsidRDefault="00F36C28" w:rsidP="009B3348">
            <w:pPr>
              <w:spacing w:after="0" w:line="240" w:lineRule="auto"/>
              <w:rPr>
                <w:color w:val="000000"/>
                <w:sz w:val="20"/>
                <w:lang w:val="sr-Cyrl-RS"/>
              </w:rPr>
            </w:pPr>
            <w:r w:rsidRPr="00B96955">
              <w:rPr>
                <w:color w:val="000000"/>
                <w:sz w:val="20"/>
                <w:lang w:val="sr-Cyrl-RS"/>
              </w:rPr>
              <w:t>- ДСП систем врхунског квалитета звука</w:t>
            </w:r>
          </w:p>
          <w:p w14:paraId="03E065E3" w14:textId="77777777" w:rsidR="00F36C28" w:rsidRPr="00B96955" w:rsidRDefault="00F36C28" w:rsidP="009B3348">
            <w:pPr>
              <w:spacing w:after="0" w:line="240" w:lineRule="auto"/>
              <w:rPr>
                <w:color w:val="000000"/>
                <w:sz w:val="20"/>
                <w:lang w:val="sr-Cyrl-RS"/>
              </w:rPr>
            </w:pPr>
            <w:r w:rsidRPr="00B96955">
              <w:rPr>
                <w:color w:val="000000"/>
                <w:sz w:val="20"/>
                <w:lang w:val="sr-Cyrl-RS"/>
              </w:rPr>
              <w:t>- Простор за похрану интерних порука у укупном трајању до 90 минута</w:t>
            </w:r>
          </w:p>
          <w:p w14:paraId="52B15828" w14:textId="77777777" w:rsidR="00F36C28" w:rsidRPr="00B96955" w:rsidRDefault="00F36C28" w:rsidP="009B3348">
            <w:pPr>
              <w:spacing w:after="0" w:line="240" w:lineRule="auto"/>
              <w:rPr>
                <w:color w:val="000000"/>
                <w:sz w:val="20"/>
                <w:lang w:val="sr-Cyrl-RS"/>
              </w:rPr>
            </w:pPr>
            <w:r w:rsidRPr="00B96955">
              <w:rPr>
                <w:color w:val="000000"/>
                <w:sz w:val="20"/>
                <w:lang w:val="sr-Cyrl-RS"/>
              </w:rPr>
              <w:t>- УСБ интерфејс за поруке и музичке датотеке, уграђени пријемник за Интернет радио</w:t>
            </w:r>
          </w:p>
          <w:p w14:paraId="788FD430"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Могућност проширења система</w:t>
            </w:r>
          </w:p>
          <w:p w14:paraId="40CC3797"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Детаљно надзирање и пријава кварова и стања грешке/аларма</w:t>
            </w:r>
          </w:p>
          <w:p w14:paraId="757D62F6"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Контрола, управљање и надзор преко Интернет претраживача</w:t>
            </w:r>
          </w:p>
          <w:p w14:paraId="664A5FAA"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ИП технологија за пуштање музике и порука преко ЛАН/WАН-а, интеграција са ИП-ПБX-ом преко СИП протокола</w:t>
            </w:r>
          </w:p>
          <w:p w14:paraId="4E44F6F7"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Контрола система других произвођача преко РС232/РС485 или етхернета</w:t>
            </w:r>
          </w:p>
          <w:p w14:paraId="46C34563"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 Димензије (ШxВxД) 437x88x412мм</w:t>
            </w:r>
          </w:p>
          <w:p w14:paraId="4C49B0C5" w14:textId="77777777" w:rsidR="00F36C28" w:rsidRPr="00B96955" w:rsidRDefault="00F36C28" w:rsidP="009B3348">
            <w:pPr>
              <w:spacing w:after="0" w:line="240" w:lineRule="auto"/>
              <w:rPr>
                <w:color w:val="000000"/>
                <w:sz w:val="20"/>
                <w:lang w:val="sr-Cyrl-RS"/>
              </w:rPr>
            </w:pPr>
            <w:r w:rsidRPr="00B96955">
              <w:rPr>
                <w:color w:val="000000"/>
                <w:sz w:val="20"/>
                <w:lang w:val="sr-Cyrl-RS"/>
              </w:rPr>
              <w:t>- РАЦК монтажа (2ХУ)</w:t>
            </w:r>
          </w:p>
          <w:p w14:paraId="420F4C2F" w14:textId="77777777" w:rsidR="00F36C28" w:rsidRPr="00B96955" w:rsidRDefault="00F36C28" w:rsidP="009B3348">
            <w:pPr>
              <w:spacing w:after="0" w:line="240" w:lineRule="auto"/>
              <w:rPr>
                <w:color w:val="000000"/>
                <w:sz w:val="20"/>
                <w:lang w:val="sr-Cyrl-RS"/>
              </w:rPr>
            </w:pPr>
            <w:r w:rsidRPr="00B96955">
              <w:rPr>
                <w:color w:val="000000"/>
                <w:sz w:val="20"/>
                <w:lang w:val="sr-Cyrl-RS"/>
              </w:rPr>
              <w:t>- Напајање 230В/АЦ, 48ВДЦ</w:t>
            </w:r>
          </w:p>
          <w:p w14:paraId="5FEA8003"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5743C04A" w14:textId="423DE43B"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БТQ-ВМ450 “Атеис”  или одговарајуће</w:t>
            </w:r>
          </w:p>
        </w:tc>
        <w:tc>
          <w:tcPr>
            <w:tcW w:w="4695" w:type="dxa"/>
          </w:tcPr>
          <w:p w14:paraId="2347A425" w14:textId="77777777" w:rsidR="00F36C28" w:rsidRPr="0028690D"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lastRenderedPageBreak/>
              <w:t>Главни контролер</w:t>
            </w:r>
            <w:r>
              <w:rPr>
                <w:color w:val="000000"/>
                <w:sz w:val="20"/>
                <w:lang w:val="sr-Latn-RS"/>
              </w:rPr>
              <w:t xml:space="preserve"> </w:t>
            </w:r>
            <w:r>
              <w:rPr>
                <w:color w:val="000000"/>
                <w:sz w:val="20"/>
                <w:lang w:val="sr-Cyrl-RS"/>
              </w:rPr>
              <w:t>озвучења</w:t>
            </w:r>
          </w:p>
          <w:p w14:paraId="0E70E05F"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1B5C4BD5" w14:textId="77777777" w:rsidR="00F36C28" w:rsidRPr="00B96955" w:rsidRDefault="00F36C28" w:rsidP="009B3348">
            <w:pPr>
              <w:spacing w:after="0" w:line="240" w:lineRule="auto"/>
              <w:rPr>
                <w:color w:val="000000"/>
                <w:sz w:val="20"/>
                <w:lang w:val="sr-Cyrl-RS"/>
              </w:rPr>
            </w:pPr>
            <w:r w:rsidRPr="00B96955">
              <w:rPr>
                <w:color w:val="000000"/>
                <w:sz w:val="20"/>
                <w:lang w:val="sr-Cyrl-RS"/>
              </w:rPr>
              <w:t>Главни контролер</w:t>
            </w:r>
          </w:p>
          <w:p w14:paraId="3ED5E5C3"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Интегрисано 500W појачало класе Д</w:t>
            </w:r>
          </w:p>
          <w:p w14:paraId="2EDC2E97" w14:textId="77777777" w:rsidR="00F36C28" w:rsidRPr="00B96955" w:rsidRDefault="00F36C28" w:rsidP="009B3348">
            <w:pPr>
              <w:spacing w:after="0" w:line="240" w:lineRule="auto"/>
              <w:rPr>
                <w:color w:val="000000"/>
                <w:sz w:val="20"/>
                <w:lang w:val="sr-Cyrl-RS"/>
              </w:rPr>
            </w:pPr>
            <w:r w:rsidRPr="00B96955">
              <w:rPr>
                <w:color w:val="000000"/>
                <w:sz w:val="20"/>
                <w:lang w:val="sr-Cyrl-RS"/>
              </w:rPr>
              <w:t>- Једноставно подешавање путем контролног система на 2.2"" ЛЦД екрану осетљивом на додир</w:t>
            </w:r>
          </w:p>
          <w:p w14:paraId="4FF41040" w14:textId="77777777" w:rsidR="00F36C28" w:rsidRPr="00B96955" w:rsidRDefault="00F36C28" w:rsidP="009B3348">
            <w:pPr>
              <w:spacing w:after="0" w:line="240" w:lineRule="auto"/>
              <w:rPr>
                <w:color w:val="000000"/>
                <w:sz w:val="20"/>
                <w:lang w:val="sr-Cyrl-RS"/>
              </w:rPr>
            </w:pPr>
            <w:r w:rsidRPr="00B96955">
              <w:rPr>
                <w:color w:val="000000"/>
                <w:sz w:val="20"/>
                <w:lang w:val="sr-Cyrl-RS"/>
              </w:rPr>
              <w:t>- 4x100В (А+Б) аудио излаза, снаге до 1000W по излазу</w:t>
            </w:r>
          </w:p>
          <w:p w14:paraId="61204655" w14:textId="77777777" w:rsidR="00F36C28" w:rsidRPr="00B96955" w:rsidRDefault="00F36C28" w:rsidP="009B3348">
            <w:pPr>
              <w:spacing w:after="0" w:line="240" w:lineRule="auto"/>
              <w:rPr>
                <w:color w:val="000000"/>
                <w:sz w:val="20"/>
                <w:lang w:val="sr-Cyrl-RS"/>
              </w:rPr>
            </w:pPr>
            <w:r w:rsidRPr="00B96955">
              <w:rPr>
                <w:color w:val="000000"/>
                <w:sz w:val="20"/>
                <w:lang w:val="sr-Cyrl-RS"/>
              </w:rPr>
              <w:t>- 2000W сви излази скупа</w:t>
            </w:r>
          </w:p>
          <w:p w14:paraId="2E3717FA"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аудио улаза</w:t>
            </w:r>
          </w:p>
          <w:p w14:paraId="129F9748" w14:textId="77777777" w:rsidR="00F36C28" w:rsidRPr="00B96955" w:rsidRDefault="00F36C28" w:rsidP="009B3348">
            <w:pPr>
              <w:spacing w:after="0" w:line="240" w:lineRule="auto"/>
              <w:rPr>
                <w:color w:val="000000"/>
                <w:sz w:val="20"/>
                <w:lang w:val="sr-Cyrl-RS"/>
              </w:rPr>
            </w:pPr>
            <w:r w:rsidRPr="00B96955">
              <w:rPr>
                <w:color w:val="000000"/>
                <w:sz w:val="20"/>
                <w:lang w:val="sr-Cyrl-RS"/>
              </w:rPr>
              <w:t>- Улаз за екстерно појачало</w:t>
            </w:r>
          </w:p>
          <w:p w14:paraId="0F7B673F" w14:textId="77777777" w:rsidR="00F36C28" w:rsidRPr="00B96955" w:rsidRDefault="00F36C28" w:rsidP="009B3348">
            <w:pPr>
              <w:spacing w:after="0" w:line="240" w:lineRule="auto"/>
              <w:rPr>
                <w:color w:val="000000"/>
                <w:sz w:val="20"/>
                <w:lang w:val="sr-Cyrl-RS"/>
              </w:rPr>
            </w:pPr>
            <w:r w:rsidRPr="00B96955">
              <w:rPr>
                <w:color w:val="000000"/>
                <w:sz w:val="20"/>
                <w:lang w:val="sr-Cyrl-RS"/>
              </w:rPr>
              <w:t>- 2 улаза за микрофонске конзоле</w:t>
            </w:r>
          </w:p>
          <w:p w14:paraId="0C34974F" w14:textId="77777777" w:rsidR="00F36C28" w:rsidRPr="00B96955" w:rsidRDefault="00F36C28" w:rsidP="009B3348">
            <w:pPr>
              <w:spacing w:after="0" w:line="240" w:lineRule="auto"/>
              <w:rPr>
                <w:color w:val="000000"/>
                <w:sz w:val="20"/>
                <w:lang w:val="sr-Cyrl-RS"/>
              </w:rPr>
            </w:pPr>
            <w:r w:rsidRPr="00B96955">
              <w:rPr>
                <w:color w:val="000000"/>
                <w:sz w:val="20"/>
                <w:lang w:val="sr-Cyrl-RS"/>
              </w:rPr>
              <w:t>- Простор за похрану интерних порука у укупном трајању до 90 минута</w:t>
            </w:r>
          </w:p>
          <w:p w14:paraId="589D66BF" w14:textId="77777777" w:rsidR="00F36C28" w:rsidRPr="00B96955" w:rsidRDefault="00F36C28" w:rsidP="009B3348">
            <w:pPr>
              <w:spacing w:after="0" w:line="240" w:lineRule="auto"/>
              <w:rPr>
                <w:color w:val="000000"/>
                <w:sz w:val="20"/>
                <w:lang w:val="sr-Cyrl-RS"/>
              </w:rPr>
            </w:pPr>
            <w:r w:rsidRPr="00B96955">
              <w:rPr>
                <w:color w:val="000000"/>
                <w:sz w:val="20"/>
                <w:lang w:val="sr-Cyrl-RS"/>
              </w:rPr>
              <w:t>- УСБ интерфејс за поруке и музичке датотеке, уграђени пријемник за Интернет радио</w:t>
            </w:r>
          </w:p>
          <w:p w14:paraId="297B9E4E"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Могућност проширења система</w:t>
            </w:r>
          </w:p>
          <w:p w14:paraId="0674E5EA"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Детаљно надзирање и пријава кварова и стања грешке/аларма</w:t>
            </w:r>
          </w:p>
          <w:p w14:paraId="4DA4F1BD"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Контрола, управљање и надзор преко Интернет претраживача</w:t>
            </w:r>
          </w:p>
          <w:p w14:paraId="4BDAAE2F"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ИП технологија за пуштање музике и порука преко ЛАН/WАН-а, интеграција са ИП-ПБX-ом преко СИП протокола</w:t>
            </w:r>
          </w:p>
          <w:p w14:paraId="1F5928B4"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Контрола система других произвођача преко РС232 или етхернета</w:t>
            </w:r>
          </w:p>
          <w:p w14:paraId="3A7B3CE2"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Димензије (ШxВxД) 437x88x412мм</w:t>
            </w:r>
          </w:p>
          <w:p w14:paraId="24DB8C7C"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 РАЦК монтажа (2ХУ)</w:t>
            </w:r>
          </w:p>
          <w:p w14:paraId="15A9377B" w14:textId="77777777" w:rsidR="00F36C28" w:rsidRPr="00B96955" w:rsidRDefault="00F36C28" w:rsidP="009B3348">
            <w:pPr>
              <w:spacing w:after="0" w:line="240" w:lineRule="auto"/>
              <w:rPr>
                <w:color w:val="000000"/>
                <w:sz w:val="20"/>
                <w:lang w:val="sr-Cyrl-RS"/>
              </w:rPr>
            </w:pPr>
            <w:r w:rsidRPr="00B96955">
              <w:rPr>
                <w:color w:val="000000"/>
                <w:sz w:val="20"/>
                <w:lang w:val="sr-Cyrl-RS"/>
              </w:rPr>
              <w:t>- Напајање 230В/АЦ, 48ВДЦ</w:t>
            </w:r>
          </w:p>
          <w:p w14:paraId="17C239A3"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1129CE6D" w14:textId="77777777" w:rsidR="00F36C28" w:rsidRPr="00B96955" w:rsidRDefault="00F36C28" w:rsidP="009B3348">
            <w:pPr>
              <w:spacing w:after="0" w:line="240" w:lineRule="auto"/>
              <w:rPr>
                <w:color w:val="000000"/>
                <w:sz w:val="20"/>
                <w:lang w:val="sr-Cyrl-RS"/>
              </w:rPr>
            </w:pPr>
          </w:p>
          <w:p w14:paraId="0BE0E585"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07E94C64"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6C76A85C" w14:textId="4DD1E274"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D34C2DA" w14:textId="2425DDC0"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4C241B95"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2042FCAC"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3340C20F" w14:textId="77777777" w:rsidTr="00B23FD5">
        <w:trPr>
          <w:trHeight w:val="20"/>
        </w:trPr>
        <w:tc>
          <w:tcPr>
            <w:tcW w:w="1059" w:type="dxa"/>
          </w:tcPr>
          <w:p w14:paraId="7D077705"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26DF613"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F860919"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7B1E9C07" w14:textId="0417E7E4"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5.1 3.22</w:t>
            </w:r>
          </w:p>
        </w:tc>
        <w:tc>
          <w:tcPr>
            <w:tcW w:w="4303" w:type="dxa"/>
          </w:tcPr>
          <w:p w14:paraId="2427C735"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25120AA2" w14:textId="77777777" w:rsidR="00F36C28" w:rsidRPr="00B96955" w:rsidRDefault="00F36C28" w:rsidP="009B3348">
            <w:pPr>
              <w:spacing w:after="0" w:line="240" w:lineRule="auto"/>
              <w:rPr>
                <w:color w:val="000000"/>
                <w:sz w:val="20"/>
                <w:lang w:val="sr-Cyrl-RS"/>
              </w:rPr>
            </w:pPr>
            <w:r w:rsidRPr="00B96955">
              <w:rPr>
                <w:color w:val="000000"/>
                <w:sz w:val="20"/>
                <w:lang w:val="sr-Cyrl-RS"/>
              </w:rPr>
              <w:t>Помоћни контролер</w:t>
            </w:r>
          </w:p>
          <w:p w14:paraId="402E9C2E" w14:textId="77777777" w:rsidR="00F36C28" w:rsidRPr="00B96955" w:rsidRDefault="00F36C28" w:rsidP="009B3348">
            <w:pPr>
              <w:spacing w:after="0" w:line="240" w:lineRule="auto"/>
              <w:rPr>
                <w:color w:val="000000"/>
                <w:sz w:val="20"/>
                <w:lang w:val="sr-Cyrl-RS"/>
              </w:rPr>
            </w:pPr>
            <w:r w:rsidRPr="00B96955">
              <w:rPr>
                <w:color w:val="000000"/>
                <w:sz w:val="20"/>
                <w:lang w:val="sr-Cyrl-RS"/>
              </w:rPr>
              <w:t>- 8x100В (А+Б) аудио излаза, снаге до 1000W по излазу</w:t>
            </w:r>
          </w:p>
          <w:p w14:paraId="572A5472" w14:textId="77777777" w:rsidR="00F36C28" w:rsidRPr="00B96955" w:rsidRDefault="00F36C28" w:rsidP="009B3348">
            <w:pPr>
              <w:spacing w:after="0" w:line="240" w:lineRule="auto"/>
              <w:rPr>
                <w:color w:val="000000"/>
                <w:sz w:val="20"/>
                <w:lang w:val="sr-Cyrl-RS"/>
              </w:rPr>
            </w:pPr>
            <w:r w:rsidRPr="00B96955">
              <w:rPr>
                <w:color w:val="000000"/>
                <w:sz w:val="20"/>
                <w:lang w:val="sr-Cyrl-RS"/>
              </w:rPr>
              <w:t>- 2000W сви излази скупа</w:t>
            </w:r>
          </w:p>
          <w:p w14:paraId="0DF67B0D" w14:textId="77777777" w:rsidR="00F36C28" w:rsidRPr="00B96955" w:rsidRDefault="00F36C28" w:rsidP="009B3348">
            <w:pPr>
              <w:spacing w:after="0" w:line="240" w:lineRule="auto"/>
              <w:rPr>
                <w:color w:val="000000"/>
                <w:sz w:val="20"/>
                <w:lang w:val="sr-Cyrl-RS"/>
              </w:rPr>
            </w:pPr>
            <w:r w:rsidRPr="00B96955">
              <w:rPr>
                <w:color w:val="000000"/>
                <w:sz w:val="20"/>
                <w:lang w:val="sr-Cyrl-RS"/>
              </w:rPr>
              <w:t>- 1 улаз за микрофонске конзоле</w:t>
            </w:r>
          </w:p>
          <w:p w14:paraId="43DB48D6" w14:textId="77777777" w:rsidR="00F36C28" w:rsidRPr="00B96955" w:rsidRDefault="00F36C28" w:rsidP="009B3348">
            <w:pPr>
              <w:spacing w:after="0" w:line="240" w:lineRule="auto"/>
              <w:rPr>
                <w:color w:val="000000"/>
                <w:sz w:val="20"/>
                <w:lang w:val="sr-Cyrl-RS"/>
              </w:rPr>
            </w:pPr>
            <w:r w:rsidRPr="00B96955">
              <w:rPr>
                <w:color w:val="000000"/>
                <w:sz w:val="20"/>
                <w:lang w:val="sr-Cyrl-RS"/>
              </w:rPr>
              <w:t>- Улази за два појачала</w:t>
            </w:r>
          </w:p>
          <w:p w14:paraId="4E860C8A" w14:textId="77777777" w:rsidR="00F36C28" w:rsidRPr="00B96955" w:rsidRDefault="00F36C28" w:rsidP="009B3348">
            <w:pPr>
              <w:spacing w:after="0" w:line="240" w:lineRule="auto"/>
              <w:rPr>
                <w:color w:val="000000"/>
                <w:sz w:val="20"/>
                <w:lang w:val="sr-Cyrl-RS"/>
              </w:rPr>
            </w:pPr>
            <w:r w:rsidRPr="00B96955">
              <w:rPr>
                <w:color w:val="000000"/>
                <w:sz w:val="20"/>
                <w:lang w:val="sr-Cyrl-RS"/>
              </w:rPr>
              <w:t>- 9 мониторисаних ЕВАЦ улаза, 8 релејних излаза, 8 мониторисана логичка контролна улаза</w:t>
            </w:r>
          </w:p>
          <w:p w14:paraId="079BD8F6" w14:textId="77777777" w:rsidR="00F36C28" w:rsidRPr="00B96955" w:rsidRDefault="00F36C28" w:rsidP="009B3348">
            <w:pPr>
              <w:spacing w:after="0" w:line="240" w:lineRule="auto"/>
              <w:rPr>
                <w:color w:val="000000"/>
                <w:sz w:val="20"/>
                <w:lang w:val="sr-Cyrl-RS"/>
              </w:rPr>
            </w:pPr>
            <w:r w:rsidRPr="00B96955">
              <w:rPr>
                <w:color w:val="000000"/>
                <w:sz w:val="20"/>
                <w:lang w:val="sr-Cyrl-RS"/>
              </w:rPr>
              <w:t>- ДСП систем врхунског квалитета звука</w:t>
            </w:r>
          </w:p>
          <w:p w14:paraId="00DF0C25" w14:textId="77777777" w:rsidR="00F36C28" w:rsidRPr="00B96955" w:rsidRDefault="00F36C28" w:rsidP="009B3348">
            <w:pPr>
              <w:spacing w:after="0" w:line="240" w:lineRule="auto"/>
              <w:rPr>
                <w:color w:val="000000"/>
                <w:sz w:val="20"/>
                <w:lang w:val="sr-Cyrl-RS"/>
              </w:rPr>
            </w:pPr>
            <w:r w:rsidRPr="00B96955">
              <w:rPr>
                <w:color w:val="000000"/>
                <w:sz w:val="20"/>
                <w:lang w:val="sr-Cyrl-RS"/>
              </w:rPr>
              <w:t>- УСБ интерфејс за поруке и музичке датотеке</w:t>
            </w:r>
          </w:p>
          <w:p w14:paraId="07E19274"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Детаљно надзирање и пријава кварова и стања грешке/аларма</w:t>
            </w:r>
          </w:p>
          <w:p w14:paraId="73BC29A8"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Контрола система других произвођача преко РС232/РС485</w:t>
            </w:r>
          </w:p>
          <w:p w14:paraId="1496FC3F"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Димензије (ШxВxД) 437x44x260мм</w:t>
            </w:r>
          </w:p>
          <w:p w14:paraId="7F57AF76" w14:textId="77777777" w:rsidR="00F36C28" w:rsidRPr="00B96955" w:rsidRDefault="00F36C28" w:rsidP="009B3348">
            <w:pPr>
              <w:spacing w:after="0" w:line="240" w:lineRule="auto"/>
              <w:rPr>
                <w:color w:val="000000"/>
                <w:sz w:val="20"/>
                <w:lang w:val="sr-Cyrl-RS"/>
              </w:rPr>
            </w:pPr>
            <w:r w:rsidRPr="00B96955">
              <w:rPr>
                <w:color w:val="000000"/>
                <w:sz w:val="20"/>
                <w:lang w:val="sr-Cyrl-RS"/>
              </w:rPr>
              <w:t>- РАЦК монтажа (1ХУ)</w:t>
            </w:r>
          </w:p>
          <w:p w14:paraId="61F33302" w14:textId="77777777" w:rsidR="00F36C28" w:rsidRPr="00B96955" w:rsidRDefault="00F36C28" w:rsidP="009B3348">
            <w:pPr>
              <w:spacing w:after="0" w:line="240" w:lineRule="auto"/>
              <w:rPr>
                <w:color w:val="000000"/>
                <w:sz w:val="20"/>
                <w:lang w:val="sr-Cyrl-RS"/>
              </w:rPr>
            </w:pPr>
            <w:r w:rsidRPr="00B96955">
              <w:rPr>
                <w:color w:val="000000"/>
                <w:sz w:val="20"/>
                <w:lang w:val="sr-Cyrl-RS"/>
              </w:rPr>
              <w:t>- Напајање 230В/АЦ, 24ВДЦ</w:t>
            </w:r>
          </w:p>
          <w:p w14:paraId="49F8B85B"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6054ABA2" w14:textId="65C552B9"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БТQ-СЛ8 “Атеис” или одговарајуће</w:t>
            </w:r>
          </w:p>
        </w:tc>
        <w:tc>
          <w:tcPr>
            <w:tcW w:w="4695" w:type="dxa"/>
          </w:tcPr>
          <w:p w14:paraId="0591FDBE"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t>Помоћни контролер</w:t>
            </w:r>
            <w:r>
              <w:rPr>
                <w:color w:val="000000"/>
                <w:sz w:val="20"/>
                <w:lang w:val="sr-Cyrl-RS"/>
              </w:rPr>
              <w:t xml:space="preserve"> озвучења</w:t>
            </w:r>
          </w:p>
          <w:p w14:paraId="4CC00ED5"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7F05CCAE" w14:textId="77777777" w:rsidR="00F36C28" w:rsidRPr="00B96955" w:rsidRDefault="00F36C28" w:rsidP="009B3348">
            <w:pPr>
              <w:spacing w:after="0" w:line="240" w:lineRule="auto"/>
              <w:rPr>
                <w:color w:val="000000"/>
                <w:sz w:val="20"/>
                <w:lang w:val="sr-Cyrl-RS"/>
              </w:rPr>
            </w:pPr>
            <w:r w:rsidRPr="00B96955">
              <w:rPr>
                <w:color w:val="000000"/>
                <w:sz w:val="20"/>
                <w:lang w:val="sr-Cyrl-RS"/>
              </w:rPr>
              <w:t>Помоћни контролер</w:t>
            </w:r>
          </w:p>
          <w:p w14:paraId="1C8A1E1B" w14:textId="77777777" w:rsidR="00F36C28" w:rsidRPr="00B96955" w:rsidRDefault="00F36C28" w:rsidP="009B3348">
            <w:pPr>
              <w:spacing w:after="0" w:line="240" w:lineRule="auto"/>
              <w:rPr>
                <w:color w:val="000000"/>
                <w:sz w:val="20"/>
                <w:lang w:val="sr-Cyrl-RS"/>
              </w:rPr>
            </w:pPr>
            <w:r w:rsidRPr="00B96955">
              <w:rPr>
                <w:color w:val="000000"/>
                <w:sz w:val="20"/>
                <w:lang w:val="sr-Cyrl-RS"/>
              </w:rPr>
              <w:t>- 8x100В (А+Б) аудио излаза, снаге до 1000W по излазу</w:t>
            </w:r>
          </w:p>
          <w:p w14:paraId="79B1C50D" w14:textId="77777777" w:rsidR="00F36C28" w:rsidRPr="00B96955" w:rsidRDefault="00F36C28" w:rsidP="009B3348">
            <w:pPr>
              <w:spacing w:after="0" w:line="240" w:lineRule="auto"/>
              <w:rPr>
                <w:color w:val="000000"/>
                <w:sz w:val="20"/>
                <w:lang w:val="sr-Cyrl-RS"/>
              </w:rPr>
            </w:pPr>
            <w:r w:rsidRPr="00B96955">
              <w:rPr>
                <w:color w:val="000000"/>
                <w:sz w:val="20"/>
                <w:lang w:val="sr-Cyrl-RS"/>
              </w:rPr>
              <w:t>- 2000W сви излази скупа</w:t>
            </w:r>
          </w:p>
          <w:p w14:paraId="33E17C5C" w14:textId="77777777" w:rsidR="00F36C28" w:rsidRPr="00B96955" w:rsidRDefault="00F36C28" w:rsidP="009B3348">
            <w:pPr>
              <w:spacing w:after="0" w:line="240" w:lineRule="auto"/>
              <w:rPr>
                <w:color w:val="000000"/>
                <w:sz w:val="20"/>
                <w:lang w:val="sr-Cyrl-RS"/>
              </w:rPr>
            </w:pPr>
            <w:r w:rsidRPr="00B96955">
              <w:rPr>
                <w:color w:val="000000"/>
                <w:sz w:val="20"/>
                <w:lang w:val="sr-Cyrl-RS"/>
              </w:rPr>
              <w:t>- 1 улаз за микрофонске конзоле</w:t>
            </w:r>
          </w:p>
          <w:p w14:paraId="6C6C99FB" w14:textId="77777777" w:rsidR="00F36C28" w:rsidRPr="00B96955" w:rsidRDefault="00F36C28" w:rsidP="009B3348">
            <w:pPr>
              <w:spacing w:after="0" w:line="240" w:lineRule="auto"/>
              <w:rPr>
                <w:color w:val="000000"/>
                <w:sz w:val="20"/>
                <w:lang w:val="sr-Cyrl-RS"/>
              </w:rPr>
            </w:pPr>
            <w:r w:rsidRPr="00B96955">
              <w:rPr>
                <w:color w:val="000000"/>
                <w:sz w:val="20"/>
                <w:lang w:val="sr-Cyrl-RS"/>
              </w:rPr>
              <w:t>- Улази за два појачала</w:t>
            </w:r>
          </w:p>
          <w:p w14:paraId="1D5C13BE" w14:textId="77777777" w:rsidR="00F36C28" w:rsidRPr="00B96955" w:rsidRDefault="00F36C28" w:rsidP="009B3348">
            <w:pPr>
              <w:spacing w:after="0" w:line="240" w:lineRule="auto"/>
              <w:rPr>
                <w:color w:val="000000"/>
                <w:sz w:val="20"/>
                <w:lang w:val="sr-Cyrl-RS"/>
              </w:rPr>
            </w:pPr>
            <w:r w:rsidRPr="00B96955">
              <w:rPr>
                <w:color w:val="000000"/>
                <w:sz w:val="20"/>
                <w:lang w:val="sr-Cyrl-RS"/>
              </w:rPr>
              <w:t>- 9 мониторисаних ЕВАЦ улаза, 8 релејних излаза, 8 мониторисана логичка контролна улаза</w:t>
            </w:r>
          </w:p>
          <w:p w14:paraId="706E26AE"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Детаљно надзирање и пријава кварова и стања грешке/аларма</w:t>
            </w:r>
          </w:p>
          <w:p w14:paraId="4CCEC610"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Контрола система других произвођача преко РС232</w:t>
            </w:r>
          </w:p>
          <w:p w14:paraId="33914089"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Димензије (ШxВxД) 437x44x260мм</w:t>
            </w:r>
          </w:p>
          <w:p w14:paraId="666590BF" w14:textId="77777777" w:rsidR="00F36C28" w:rsidRPr="00B96955" w:rsidRDefault="00F36C28" w:rsidP="009B3348">
            <w:pPr>
              <w:spacing w:after="0" w:line="240" w:lineRule="auto"/>
              <w:rPr>
                <w:color w:val="000000"/>
                <w:sz w:val="20"/>
                <w:lang w:val="sr-Cyrl-RS"/>
              </w:rPr>
            </w:pPr>
            <w:r w:rsidRPr="00B96955">
              <w:rPr>
                <w:color w:val="000000"/>
                <w:sz w:val="20"/>
                <w:lang w:val="sr-Cyrl-RS"/>
              </w:rPr>
              <w:t>- РАЦК монтажа (1ХУ)</w:t>
            </w:r>
          </w:p>
          <w:p w14:paraId="616EEC71" w14:textId="77777777" w:rsidR="00F36C28" w:rsidRPr="00B96955" w:rsidRDefault="00F36C28" w:rsidP="009B3348">
            <w:pPr>
              <w:spacing w:after="0" w:line="240" w:lineRule="auto"/>
              <w:rPr>
                <w:color w:val="000000"/>
                <w:sz w:val="20"/>
                <w:lang w:val="sr-Cyrl-RS"/>
              </w:rPr>
            </w:pPr>
            <w:r w:rsidRPr="00B96955">
              <w:rPr>
                <w:color w:val="000000"/>
                <w:sz w:val="20"/>
                <w:lang w:val="sr-Cyrl-RS"/>
              </w:rPr>
              <w:t>- Напајање, 24ВДЦ</w:t>
            </w:r>
          </w:p>
          <w:p w14:paraId="77718AF5"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59ECC606" w14:textId="77777777" w:rsidR="00F36C28" w:rsidRPr="00B96955" w:rsidRDefault="00F36C28" w:rsidP="009B3348">
            <w:pPr>
              <w:spacing w:after="0" w:line="240" w:lineRule="auto"/>
              <w:rPr>
                <w:color w:val="000000"/>
                <w:sz w:val="20"/>
                <w:lang w:val="sr-Cyrl-RS"/>
              </w:rPr>
            </w:pPr>
          </w:p>
          <w:p w14:paraId="6B75B91B"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462417C4"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lastRenderedPageBreak/>
              <w:t>- сертификате и/или декларацију о усаглашености</w:t>
            </w:r>
          </w:p>
          <w:p w14:paraId="48B3ED28" w14:textId="1E4B345A"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99E0168"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B493FB1" w14:textId="1C246069"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341D3AF9"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606C3BD8"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2754EFFE" w14:textId="77777777" w:rsidTr="00DD58E7">
        <w:trPr>
          <w:trHeight w:val="20"/>
        </w:trPr>
        <w:tc>
          <w:tcPr>
            <w:tcW w:w="1059" w:type="dxa"/>
          </w:tcPr>
          <w:p w14:paraId="1D48E2B6"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02E2F3F"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6D7302B"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6618533" w14:textId="185FC8E0"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5.1 3.24</w:t>
            </w:r>
          </w:p>
        </w:tc>
        <w:tc>
          <w:tcPr>
            <w:tcW w:w="4303" w:type="dxa"/>
          </w:tcPr>
          <w:p w14:paraId="2DA9F864"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6CAAE4F3" w14:textId="77777777" w:rsidR="00F36C28" w:rsidRPr="00B96955" w:rsidRDefault="00F36C28" w:rsidP="009B3348">
            <w:pPr>
              <w:spacing w:after="0" w:line="240" w:lineRule="auto"/>
              <w:rPr>
                <w:color w:val="000000"/>
                <w:sz w:val="20"/>
                <w:lang w:val="sr-Cyrl-RS"/>
              </w:rPr>
            </w:pPr>
            <w:r w:rsidRPr="00B96955">
              <w:rPr>
                <w:color w:val="000000"/>
                <w:sz w:val="20"/>
                <w:lang w:val="sr-Cyrl-RS"/>
              </w:rPr>
              <w:t>Дигитално четвероканално појачало, класе Д, снаге 4x250W</w:t>
            </w:r>
          </w:p>
          <w:p w14:paraId="731E2932" w14:textId="77777777" w:rsidR="00F36C28" w:rsidRPr="00B96955" w:rsidRDefault="00F36C28" w:rsidP="009B3348">
            <w:pPr>
              <w:spacing w:after="0" w:line="240" w:lineRule="auto"/>
              <w:rPr>
                <w:color w:val="000000"/>
                <w:sz w:val="20"/>
                <w:lang w:val="sr-Cyrl-RS"/>
              </w:rPr>
            </w:pPr>
            <w:r w:rsidRPr="00B96955">
              <w:rPr>
                <w:color w:val="000000"/>
                <w:sz w:val="20"/>
                <w:lang w:val="sr-Cyrl-RS"/>
              </w:rPr>
              <w:t>- 4 аудио излаза  (100В/50В/4Охм)</w:t>
            </w:r>
          </w:p>
          <w:p w14:paraId="671F6B28" w14:textId="77777777" w:rsidR="00F36C28" w:rsidRPr="00B96955" w:rsidRDefault="00F36C28" w:rsidP="009B3348">
            <w:pPr>
              <w:spacing w:after="0" w:line="240" w:lineRule="auto"/>
              <w:rPr>
                <w:color w:val="000000"/>
                <w:sz w:val="20"/>
                <w:lang w:val="sr-Cyrl-RS"/>
              </w:rPr>
            </w:pPr>
            <w:r w:rsidRPr="00B96955">
              <w:rPr>
                <w:color w:val="000000"/>
                <w:sz w:val="20"/>
                <w:lang w:val="sr-Cyrl-RS"/>
              </w:rPr>
              <w:t>- 4 аудио улаза са појачањем</w:t>
            </w:r>
          </w:p>
          <w:p w14:paraId="3B5ED172"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Подржава премошћивање</w:t>
            </w:r>
          </w:p>
          <w:p w14:paraId="3F95DC2E"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Излаз за извештај о грешци</w:t>
            </w:r>
          </w:p>
          <w:p w14:paraId="732C9B69" w14:textId="77777777" w:rsidR="00F36C28" w:rsidRPr="00B96955" w:rsidRDefault="00F36C28" w:rsidP="009B3348">
            <w:pPr>
              <w:spacing w:after="0" w:line="240" w:lineRule="auto"/>
              <w:rPr>
                <w:color w:val="000000"/>
                <w:sz w:val="20"/>
                <w:lang w:val="sr-Cyrl-RS"/>
              </w:rPr>
            </w:pPr>
            <w:r w:rsidRPr="00B96955">
              <w:rPr>
                <w:color w:val="000000"/>
                <w:sz w:val="20"/>
                <w:lang w:val="sr-Cyrl-RS"/>
              </w:rPr>
              <w:t xml:space="preserve">- РАЦК монтажа (2ХУ) </w:t>
            </w:r>
          </w:p>
          <w:p w14:paraId="11530F06" w14:textId="77777777" w:rsidR="00F36C28" w:rsidRPr="00B96955" w:rsidRDefault="00F36C28" w:rsidP="009B3348">
            <w:pPr>
              <w:spacing w:after="0" w:line="240" w:lineRule="auto"/>
              <w:rPr>
                <w:color w:val="000000"/>
                <w:sz w:val="20"/>
                <w:lang w:val="sr-Cyrl-RS"/>
              </w:rPr>
            </w:pPr>
            <w:r w:rsidRPr="00B96955">
              <w:rPr>
                <w:color w:val="000000"/>
                <w:sz w:val="20"/>
                <w:lang w:val="sr-Cyrl-RS"/>
              </w:rPr>
              <w:t>- Напајање 230ВАЦ/48ВДЦ</w:t>
            </w:r>
          </w:p>
          <w:p w14:paraId="3A7400AB"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763FE7DD" w14:textId="0F4A6F66"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ДПА-4250 ""Атеис"" или одговарајуће.</w:t>
            </w:r>
          </w:p>
        </w:tc>
        <w:tc>
          <w:tcPr>
            <w:tcW w:w="4695" w:type="dxa"/>
          </w:tcPr>
          <w:p w14:paraId="61AEFBDC"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t>Дигитално четвероканално појачало</w:t>
            </w:r>
            <w:r w:rsidRPr="007C718D">
              <w:rPr>
                <w:rFonts w:ascii="Times New Roman" w:eastAsia="Times New Roman" w:hAnsi="Times New Roman" w:cs="Times New Roman"/>
                <w:b/>
                <w:bCs/>
                <w:color w:val="000000"/>
                <w:sz w:val="20"/>
                <w:szCs w:val="20"/>
                <w:lang w:val="sr-Cyrl-RS"/>
              </w:rPr>
              <w:t xml:space="preserve"> </w:t>
            </w:r>
          </w:p>
          <w:p w14:paraId="110120D5"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73555328" w14:textId="77777777" w:rsidR="00F36C28" w:rsidRPr="00B96955" w:rsidRDefault="00F36C28" w:rsidP="009B3348">
            <w:pPr>
              <w:spacing w:after="0" w:line="240" w:lineRule="auto"/>
              <w:rPr>
                <w:color w:val="000000"/>
                <w:sz w:val="20"/>
                <w:lang w:val="sr-Cyrl-RS"/>
              </w:rPr>
            </w:pPr>
            <w:r w:rsidRPr="00B96955">
              <w:rPr>
                <w:color w:val="000000"/>
                <w:sz w:val="20"/>
                <w:lang w:val="sr-Cyrl-RS"/>
              </w:rPr>
              <w:t>Дигитално четвероканално појачало, класе Д, снаге 4x250W</w:t>
            </w:r>
          </w:p>
          <w:p w14:paraId="2B64262F" w14:textId="77777777" w:rsidR="00F36C28" w:rsidRPr="00B96955" w:rsidRDefault="00F36C28" w:rsidP="009B3348">
            <w:pPr>
              <w:spacing w:after="0" w:line="240" w:lineRule="auto"/>
              <w:rPr>
                <w:color w:val="000000"/>
                <w:sz w:val="20"/>
                <w:lang w:val="sr-Cyrl-RS"/>
              </w:rPr>
            </w:pPr>
            <w:r w:rsidRPr="00B96955">
              <w:rPr>
                <w:color w:val="000000"/>
                <w:sz w:val="20"/>
                <w:lang w:val="sr-Cyrl-RS"/>
              </w:rPr>
              <w:t>- 4 аудио излаза  (100В/50В/4Охм)</w:t>
            </w:r>
          </w:p>
          <w:p w14:paraId="3C19AE45" w14:textId="77777777" w:rsidR="00F36C28" w:rsidRPr="00B96955" w:rsidRDefault="00F36C28" w:rsidP="009B3348">
            <w:pPr>
              <w:spacing w:after="0" w:line="240" w:lineRule="auto"/>
              <w:rPr>
                <w:color w:val="000000"/>
                <w:sz w:val="20"/>
                <w:lang w:val="sr-Cyrl-RS"/>
              </w:rPr>
            </w:pPr>
            <w:r w:rsidRPr="00B96955">
              <w:rPr>
                <w:color w:val="000000"/>
                <w:sz w:val="20"/>
                <w:lang w:val="sr-Cyrl-RS"/>
              </w:rPr>
              <w:t>- 4 аудио улаза са појачањем</w:t>
            </w:r>
          </w:p>
          <w:p w14:paraId="403F54B3" w14:textId="77777777" w:rsidR="00F36C28" w:rsidRPr="00B96955" w:rsidRDefault="00F36C28" w:rsidP="009B3348">
            <w:pPr>
              <w:spacing w:after="0" w:line="240" w:lineRule="auto"/>
              <w:rPr>
                <w:color w:val="000000"/>
                <w:sz w:val="20"/>
                <w:lang w:val="sr-Cyrl-RS"/>
              </w:rPr>
            </w:pPr>
            <w:r w:rsidRPr="00B96955">
              <w:rPr>
                <w:color w:val="000000"/>
                <w:sz w:val="20"/>
                <w:lang w:val="sr-Cyrl-RS"/>
              </w:rPr>
              <w:t>- Подржава премошћивање</w:t>
            </w:r>
          </w:p>
          <w:p w14:paraId="58A12361" w14:textId="77777777" w:rsidR="00F36C28" w:rsidRPr="00B96955" w:rsidRDefault="00F36C28" w:rsidP="009B3348">
            <w:pPr>
              <w:spacing w:after="0" w:line="240" w:lineRule="auto"/>
              <w:rPr>
                <w:color w:val="000000"/>
                <w:sz w:val="20"/>
                <w:lang w:val="sr-Cyrl-RS"/>
              </w:rPr>
            </w:pPr>
            <w:r w:rsidRPr="00B96955">
              <w:rPr>
                <w:color w:val="000000"/>
                <w:sz w:val="20"/>
                <w:lang w:val="sr-Cyrl-RS"/>
              </w:rPr>
              <w:t>- Излаз за извештај о грешци</w:t>
            </w:r>
          </w:p>
          <w:p w14:paraId="38D71D9A" w14:textId="77777777" w:rsidR="00F36C28" w:rsidRPr="00B96955" w:rsidRDefault="00F36C28" w:rsidP="009B3348">
            <w:pPr>
              <w:spacing w:after="0" w:line="240" w:lineRule="auto"/>
              <w:rPr>
                <w:color w:val="000000"/>
                <w:sz w:val="20"/>
                <w:lang w:val="sr-Cyrl-RS"/>
              </w:rPr>
            </w:pPr>
            <w:r w:rsidRPr="00B96955">
              <w:rPr>
                <w:color w:val="000000"/>
                <w:sz w:val="20"/>
                <w:lang w:val="sr-Cyrl-RS"/>
              </w:rPr>
              <w:t xml:space="preserve">- РАЦК монтажа (2ХУ) </w:t>
            </w:r>
          </w:p>
          <w:p w14:paraId="2F975CDC" w14:textId="77777777" w:rsidR="00F36C28" w:rsidRPr="00B96955" w:rsidRDefault="00F36C28" w:rsidP="009B3348">
            <w:pPr>
              <w:spacing w:after="0" w:line="240" w:lineRule="auto"/>
              <w:rPr>
                <w:color w:val="000000"/>
                <w:sz w:val="20"/>
                <w:lang w:val="sr-Cyrl-RS"/>
              </w:rPr>
            </w:pPr>
            <w:r w:rsidRPr="00B96955">
              <w:rPr>
                <w:color w:val="000000"/>
                <w:sz w:val="20"/>
                <w:lang w:val="sr-Cyrl-RS"/>
              </w:rPr>
              <w:t>- Напајање 230ВАЦ/48ВДЦ</w:t>
            </w:r>
          </w:p>
          <w:p w14:paraId="5CD23B70"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083F1786" w14:textId="77777777" w:rsidR="00F36C28" w:rsidRPr="00B96955" w:rsidRDefault="00F36C28" w:rsidP="009B3348">
            <w:pPr>
              <w:spacing w:after="0" w:line="240" w:lineRule="auto"/>
              <w:rPr>
                <w:color w:val="000000"/>
                <w:sz w:val="20"/>
                <w:lang w:val="sr-Cyrl-RS"/>
              </w:rPr>
            </w:pPr>
          </w:p>
          <w:p w14:paraId="77762F5E"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13381B89"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01ED35ED" w14:textId="0C041220"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43A7F19"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CAF1089" w14:textId="71B0A772"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331A0600"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08650A9D"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41C4DC5C" w14:textId="77777777" w:rsidTr="00454CB6">
        <w:trPr>
          <w:trHeight w:val="24"/>
        </w:trPr>
        <w:tc>
          <w:tcPr>
            <w:tcW w:w="1059" w:type="dxa"/>
          </w:tcPr>
          <w:p w14:paraId="1763C41C"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9672E2D"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663638B"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087BDA4" w14:textId="1DEE9441"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5.1 3.25</w:t>
            </w:r>
          </w:p>
        </w:tc>
        <w:tc>
          <w:tcPr>
            <w:tcW w:w="4303" w:type="dxa"/>
          </w:tcPr>
          <w:p w14:paraId="64BA4366"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58B88C53" w14:textId="77777777" w:rsidR="00F36C28" w:rsidRPr="00B96955" w:rsidRDefault="00F36C28" w:rsidP="009B3348">
            <w:pPr>
              <w:spacing w:after="0" w:line="240" w:lineRule="auto"/>
              <w:rPr>
                <w:color w:val="000000"/>
                <w:sz w:val="20"/>
                <w:lang w:val="sr-Cyrl-RS"/>
              </w:rPr>
            </w:pPr>
            <w:r w:rsidRPr="00B96955">
              <w:rPr>
                <w:color w:val="000000"/>
                <w:sz w:val="20"/>
                <w:lang w:val="sr-Cyrl-RS"/>
              </w:rPr>
              <w:t>Уређај за пуњење батерија система резервног напајања и надгледање</w:t>
            </w:r>
          </w:p>
          <w:p w14:paraId="3AEC380D" w14:textId="77777777" w:rsidR="00F36C28" w:rsidRPr="00B96955" w:rsidRDefault="00F36C28" w:rsidP="009B3348">
            <w:pPr>
              <w:spacing w:after="0" w:line="240" w:lineRule="auto"/>
              <w:rPr>
                <w:color w:val="000000"/>
                <w:sz w:val="20"/>
                <w:lang w:val="sr-Cyrl-RS"/>
              </w:rPr>
            </w:pPr>
            <w:r w:rsidRPr="00B96955">
              <w:rPr>
                <w:color w:val="000000"/>
                <w:sz w:val="20"/>
                <w:lang w:val="sr-Cyrl-RS"/>
              </w:rPr>
              <w:t>- РАЦК монтажа (2ХУ)</w:t>
            </w:r>
          </w:p>
          <w:p w14:paraId="132F13C8" w14:textId="77777777" w:rsidR="00F36C28" w:rsidRPr="00B96955" w:rsidRDefault="00F36C28" w:rsidP="009B3348">
            <w:pPr>
              <w:spacing w:after="0" w:line="240" w:lineRule="auto"/>
              <w:rPr>
                <w:color w:val="000000"/>
                <w:sz w:val="20"/>
                <w:lang w:val="sr-Cyrl-RS"/>
              </w:rPr>
            </w:pPr>
            <w:r w:rsidRPr="00B96955">
              <w:rPr>
                <w:color w:val="000000"/>
                <w:sz w:val="20"/>
                <w:lang w:val="sr-Cyrl-RS"/>
              </w:rPr>
              <w:t>- 3 излаза (24ВДЦ) - 3А</w:t>
            </w:r>
          </w:p>
          <w:p w14:paraId="101696F5"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излаза (48ВДЦ) - 20А</w:t>
            </w:r>
          </w:p>
          <w:p w14:paraId="4DA9EA6D" w14:textId="77777777" w:rsidR="00F36C28" w:rsidRPr="00B96955" w:rsidRDefault="00F36C28" w:rsidP="009B3348">
            <w:pPr>
              <w:spacing w:after="0" w:line="240" w:lineRule="auto"/>
              <w:rPr>
                <w:color w:val="000000"/>
                <w:sz w:val="20"/>
                <w:lang w:val="sr-Cyrl-RS"/>
              </w:rPr>
            </w:pPr>
            <w:r w:rsidRPr="00B96955">
              <w:rPr>
                <w:color w:val="000000"/>
                <w:sz w:val="20"/>
                <w:lang w:val="sr-Cyrl-RS"/>
              </w:rPr>
              <w:t>- Капацитет батерије од 10Ах до 65Ах</w:t>
            </w:r>
          </w:p>
          <w:p w14:paraId="0A9344FF"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ЕН54-4.</w:t>
            </w:r>
          </w:p>
          <w:p w14:paraId="7282F24D" w14:textId="4ECAA59B"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БЦУ-4830А ""Атеис"" или одговарајуће"</w:t>
            </w:r>
          </w:p>
        </w:tc>
        <w:tc>
          <w:tcPr>
            <w:tcW w:w="4695" w:type="dxa"/>
          </w:tcPr>
          <w:p w14:paraId="180A3C04" w14:textId="77777777" w:rsidR="00F36C28" w:rsidRDefault="00F36C28" w:rsidP="009B3348">
            <w:pPr>
              <w:rPr>
                <w:color w:val="000000"/>
                <w:sz w:val="20"/>
                <w:lang w:val="sr-Cyrl-RS"/>
              </w:rPr>
            </w:pPr>
            <w:r w:rsidRPr="00B96955">
              <w:rPr>
                <w:color w:val="000000"/>
                <w:sz w:val="20"/>
                <w:lang w:val="sr-Cyrl-RS"/>
              </w:rPr>
              <w:t xml:space="preserve">Уређај за пуњење батерија </w:t>
            </w:r>
          </w:p>
          <w:p w14:paraId="5BAD1628"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1A37D8EC" w14:textId="77777777" w:rsidR="00F36C28" w:rsidRPr="00B96955" w:rsidRDefault="00F36C28" w:rsidP="009B3348">
            <w:pPr>
              <w:spacing w:after="0" w:line="240" w:lineRule="auto"/>
              <w:rPr>
                <w:color w:val="000000"/>
                <w:sz w:val="20"/>
                <w:lang w:val="sr-Cyrl-RS"/>
              </w:rPr>
            </w:pPr>
            <w:r w:rsidRPr="00B96955">
              <w:rPr>
                <w:color w:val="000000"/>
                <w:sz w:val="20"/>
                <w:lang w:val="sr-Cyrl-RS"/>
              </w:rPr>
              <w:t>Уређај за пуњење батерија система резервног напајања и надгледање</w:t>
            </w:r>
          </w:p>
          <w:p w14:paraId="6B8987C9" w14:textId="77777777" w:rsidR="00F36C28" w:rsidRPr="00B96955" w:rsidRDefault="00F36C28" w:rsidP="009B3348">
            <w:pPr>
              <w:spacing w:after="0" w:line="240" w:lineRule="auto"/>
              <w:rPr>
                <w:color w:val="000000"/>
                <w:sz w:val="20"/>
                <w:lang w:val="sr-Cyrl-RS"/>
              </w:rPr>
            </w:pPr>
            <w:r w:rsidRPr="00B96955">
              <w:rPr>
                <w:color w:val="000000"/>
                <w:sz w:val="20"/>
                <w:lang w:val="sr-Cyrl-RS"/>
              </w:rPr>
              <w:t>- РАЦК монтажа (2ХУ)</w:t>
            </w:r>
          </w:p>
          <w:p w14:paraId="162B10C0" w14:textId="77777777" w:rsidR="00F36C28" w:rsidRPr="00B96955" w:rsidRDefault="00F36C28" w:rsidP="009B3348">
            <w:pPr>
              <w:spacing w:after="0" w:line="240" w:lineRule="auto"/>
              <w:rPr>
                <w:color w:val="000000"/>
                <w:sz w:val="20"/>
                <w:lang w:val="sr-Cyrl-RS"/>
              </w:rPr>
            </w:pPr>
            <w:r w:rsidRPr="00B96955">
              <w:rPr>
                <w:color w:val="000000"/>
                <w:sz w:val="20"/>
                <w:lang w:val="sr-Cyrl-RS"/>
              </w:rPr>
              <w:t>- 3 излаза (24ВДЦ) - 3А</w:t>
            </w:r>
          </w:p>
          <w:p w14:paraId="0D2E4A6E" w14:textId="77777777" w:rsidR="00F36C28" w:rsidRPr="00B96955" w:rsidRDefault="00F36C28" w:rsidP="009B3348">
            <w:pPr>
              <w:spacing w:after="0" w:line="240" w:lineRule="auto"/>
              <w:rPr>
                <w:color w:val="000000"/>
                <w:sz w:val="20"/>
                <w:lang w:val="sr-Cyrl-RS"/>
              </w:rPr>
            </w:pPr>
            <w:r w:rsidRPr="00B96955">
              <w:rPr>
                <w:color w:val="000000"/>
                <w:sz w:val="20"/>
                <w:lang w:val="sr-Cyrl-RS"/>
              </w:rPr>
              <w:t>- 2 излаза (48ВДЦ) - 20А</w:t>
            </w:r>
          </w:p>
          <w:p w14:paraId="43EA05AC"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 Капацитет батерије од 10Ах до 65Ах</w:t>
            </w:r>
          </w:p>
          <w:p w14:paraId="03E87BAB"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ЕН54-4.</w:t>
            </w:r>
          </w:p>
          <w:p w14:paraId="08DCFCFB" w14:textId="77777777" w:rsidR="00F36C28" w:rsidRDefault="00F36C28" w:rsidP="009B3348">
            <w:pPr>
              <w:spacing w:after="0" w:line="240" w:lineRule="auto"/>
              <w:rPr>
                <w:color w:val="000000"/>
                <w:sz w:val="20"/>
                <w:lang w:val="sr-Cyrl-RS"/>
              </w:rPr>
            </w:pPr>
          </w:p>
          <w:p w14:paraId="20E1E2F5"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05455163"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010ECC67" w14:textId="14CC8635"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49656E2" w14:textId="6A851C4D"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368FD220"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467CEE0A"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1E740065" w14:textId="77777777" w:rsidTr="00F8312F">
        <w:trPr>
          <w:trHeight w:val="21"/>
        </w:trPr>
        <w:tc>
          <w:tcPr>
            <w:tcW w:w="1059" w:type="dxa"/>
          </w:tcPr>
          <w:p w14:paraId="3720A6D8"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7AAD7871"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BF28E4B"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4C87E60F" w14:textId="5349CE34"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5.1 3.27</w:t>
            </w:r>
          </w:p>
        </w:tc>
        <w:tc>
          <w:tcPr>
            <w:tcW w:w="4303" w:type="dxa"/>
          </w:tcPr>
          <w:p w14:paraId="51787D94"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167664B2" w14:textId="77777777" w:rsidR="00F36C28" w:rsidRPr="00B96955" w:rsidRDefault="00F36C28" w:rsidP="009B3348">
            <w:pPr>
              <w:spacing w:after="0" w:line="240" w:lineRule="auto"/>
              <w:rPr>
                <w:color w:val="000000"/>
                <w:sz w:val="20"/>
                <w:lang w:val="sr-Cyrl-RS"/>
              </w:rPr>
            </w:pPr>
            <w:r w:rsidRPr="00B96955">
              <w:rPr>
                <w:color w:val="000000"/>
                <w:sz w:val="20"/>
                <w:lang w:val="sr-Cyrl-RS"/>
              </w:rPr>
              <w:t>Управљачко-позивна конзола са микрофоном</w:t>
            </w:r>
          </w:p>
          <w:p w14:paraId="5701B08B" w14:textId="77777777" w:rsidR="00F36C28" w:rsidRPr="00B96955" w:rsidRDefault="00F36C28" w:rsidP="009B3348">
            <w:pPr>
              <w:spacing w:after="0" w:line="240" w:lineRule="auto"/>
              <w:rPr>
                <w:color w:val="000000"/>
                <w:sz w:val="20"/>
                <w:lang w:val="sr-Cyrl-RS"/>
              </w:rPr>
            </w:pPr>
            <w:r w:rsidRPr="00B96955">
              <w:rPr>
                <w:color w:val="000000"/>
                <w:sz w:val="20"/>
                <w:lang w:val="sr-Cyrl-RS"/>
              </w:rPr>
              <w:t>- 5"" ЛЦД екран, 800x480 резолуције, осетљив на додир</w:t>
            </w:r>
          </w:p>
          <w:p w14:paraId="76DEA0F4" w14:textId="77777777" w:rsidR="00F36C28" w:rsidRPr="00B96955" w:rsidRDefault="00F36C28" w:rsidP="009B3348">
            <w:pPr>
              <w:spacing w:after="0" w:line="240" w:lineRule="auto"/>
              <w:rPr>
                <w:color w:val="000000"/>
                <w:sz w:val="20"/>
                <w:lang w:val="sr-Cyrl-RS"/>
              </w:rPr>
            </w:pPr>
            <w:r w:rsidRPr="00B96955">
              <w:rPr>
                <w:color w:val="000000"/>
                <w:sz w:val="20"/>
                <w:lang w:val="sr-Cyrl-RS"/>
              </w:rPr>
              <w:t>- 160 програмабилних тастера на 14 страница екрана (12 тастера на 13 страница и 4 тастера на једној страници)</w:t>
            </w:r>
          </w:p>
          <w:p w14:paraId="55D1B663" w14:textId="77777777" w:rsidR="00F36C28" w:rsidRPr="00B96955" w:rsidRDefault="00F36C28" w:rsidP="009B3348">
            <w:pPr>
              <w:spacing w:after="0" w:line="240" w:lineRule="auto"/>
              <w:rPr>
                <w:color w:val="000000"/>
                <w:sz w:val="20"/>
                <w:lang w:val="sr-Cyrl-RS"/>
              </w:rPr>
            </w:pPr>
            <w:r w:rsidRPr="00B96955">
              <w:rPr>
                <w:color w:val="000000"/>
                <w:sz w:val="20"/>
                <w:lang w:val="sr-Cyrl-RS"/>
              </w:rPr>
              <w:t>- Три ЛЕД статусна индикатора</w:t>
            </w:r>
          </w:p>
          <w:p w14:paraId="694ED6A5"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Микрофон са гушчијим вратом</w:t>
            </w:r>
          </w:p>
          <w:p w14:paraId="108D5A40" w14:textId="77777777" w:rsidR="00F36C28" w:rsidRPr="00B96955" w:rsidRDefault="00F36C28" w:rsidP="009B3348">
            <w:pPr>
              <w:spacing w:after="0" w:line="240" w:lineRule="auto"/>
              <w:rPr>
                <w:color w:val="000000"/>
                <w:sz w:val="20"/>
                <w:lang w:val="sr-Cyrl-RS"/>
              </w:rPr>
            </w:pPr>
            <w:r w:rsidRPr="00B96955">
              <w:rPr>
                <w:color w:val="000000"/>
                <w:sz w:val="20"/>
                <w:lang w:val="sr-Cyrl-RS"/>
              </w:rPr>
              <w:t>- Уграђен звучник</w:t>
            </w:r>
          </w:p>
          <w:p w14:paraId="19CC08B8" w14:textId="77777777" w:rsidR="00F36C28" w:rsidRPr="00B96955" w:rsidRDefault="00F36C28" w:rsidP="009B3348">
            <w:pPr>
              <w:spacing w:after="0" w:line="240" w:lineRule="auto"/>
              <w:rPr>
                <w:color w:val="000000"/>
                <w:sz w:val="20"/>
                <w:lang w:val="sr-Cyrl-RS"/>
              </w:rPr>
            </w:pPr>
            <w:r w:rsidRPr="00B96955">
              <w:rPr>
                <w:color w:val="000000"/>
                <w:sz w:val="20"/>
                <w:lang w:val="sr-Cyrl-RS"/>
              </w:rPr>
              <w:t>- 1 мини УСБ порт за повезивање ПЦ/лаптопа</w:t>
            </w:r>
          </w:p>
          <w:p w14:paraId="4377288D" w14:textId="77777777" w:rsidR="00F36C28" w:rsidRPr="00B96955" w:rsidRDefault="00F36C28" w:rsidP="009B3348">
            <w:pPr>
              <w:spacing w:after="0" w:line="240" w:lineRule="auto"/>
              <w:rPr>
                <w:color w:val="000000"/>
                <w:sz w:val="20"/>
                <w:lang w:val="sr-Cyrl-RS"/>
              </w:rPr>
            </w:pPr>
            <w:r w:rsidRPr="00347129">
              <w:rPr>
                <w:rFonts w:ascii="Times New Roman" w:eastAsia="Times New Roman" w:hAnsi="Times New Roman" w:cs="Times New Roman"/>
                <w:sz w:val="24"/>
                <w:szCs w:val="24"/>
                <w:lang w:val="sr-Cyrl-RS"/>
              </w:rPr>
              <w:t xml:space="preserve">- </w:t>
            </w:r>
            <w:r w:rsidRPr="00B96955">
              <w:rPr>
                <w:color w:val="000000"/>
                <w:sz w:val="20"/>
                <w:lang w:val="sr-Cyrl-RS"/>
              </w:rPr>
              <w:t>2 x 3.5мм утор за слушалице и микрофон</w:t>
            </w:r>
          </w:p>
          <w:p w14:paraId="4D5B7B6B"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Димензије (ШxВxД) 284x80x174мм</w:t>
            </w:r>
          </w:p>
          <w:p w14:paraId="499A9BAD" w14:textId="77777777" w:rsidR="00F36C28" w:rsidRPr="00B96955" w:rsidRDefault="00F36C28" w:rsidP="009B3348">
            <w:pPr>
              <w:spacing w:after="0" w:line="240" w:lineRule="auto"/>
              <w:rPr>
                <w:color w:val="000000"/>
                <w:sz w:val="20"/>
                <w:lang w:val="sr-Cyrl-RS"/>
              </w:rPr>
            </w:pPr>
            <w:r w:rsidRPr="00B96955">
              <w:rPr>
                <w:color w:val="000000"/>
                <w:sz w:val="20"/>
                <w:lang w:val="sr-Cyrl-RS"/>
              </w:rPr>
              <w:t>- Боја РАЛ 7016</w:t>
            </w:r>
          </w:p>
          <w:p w14:paraId="4B531397"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Материјал метал-пластика</w:t>
            </w:r>
          </w:p>
          <w:p w14:paraId="4D23563B" w14:textId="77777777" w:rsidR="00F36C28" w:rsidRPr="00B96955" w:rsidRDefault="00F36C28" w:rsidP="009B3348">
            <w:pPr>
              <w:spacing w:after="0" w:line="240" w:lineRule="auto"/>
              <w:rPr>
                <w:color w:val="000000"/>
                <w:sz w:val="20"/>
                <w:lang w:val="sr-Cyrl-RS"/>
              </w:rPr>
            </w:pPr>
            <w:r w:rsidRPr="00B96955">
              <w:rPr>
                <w:color w:val="000000"/>
                <w:sz w:val="20"/>
                <w:lang w:val="sr-Cyrl-RS"/>
              </w:rPr>
              <w:t>- ЕН54-16.</w:t>
            </w:r>
          </w:p>
          <w:p w14:paraId="1491B501" w14:textId="5FAFEF1F"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ДПМ-Т5 ""Атеис"" или одговарајуће</w:t>
            </w:r>
          </w:p>
        </w:tc>
        <w:tc>
          <w:tcPr>
            <w:tcW w:w="4695" w:type="dxa"/>
          </w:tcPr>
          <w:p w14:paraId="1537711B" w14:textId="77777777" w:rsidR="00F36C28" w:rsidRDefault="00F36C28" w:rsidP="009B3348">
            <w:pPr>
              <w:rPr>
                <w:color w:val="000000"/>
                <w:sz w:val="20"/>
                <w:lang w:val="sr-Cyrl-RS"/>
              </w:rPr>
            </w:pPr>
            <w:r w:rsidRPr="00B96955">
              <w:rPr>
                <w:color w:val="000000"/>
                <w:sz w:val="20"/>
                <w:lang w:val="sr-Cyrl-RS"/>
              </w:rPr>
              <w:t xml:space="preserve">Управљачко-позивна конзола </w:t>
            </w:r>
          </w:p>
          <w:p w14:paraId="0AFAD6DA"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54112BF5" w14:textId="77777777" w:rsidR="00F36C28" w:rsidRPr="00B96955" w:rsidRDefault="00F36C28" w:rsidP="009B3348">
            <w:pPr>
              <w:spacing w:after="0" w:line="240" w:lineRule="auto"/>
              <w:rPr>
                <w:color w:val="000000"/>
                <w:sz w:val="20"/>
                <w:lang w:val="sr-Cyrl-RS"/>
              </w:rPr>
            </w:pPr>
            <w:r w:rsidRPr="00B96955">
              <w:rPr>
                <w:color w:val="000000"/>
                <w:sz w:val="20"/>
                <w:lang w:val="sr-Cyrl-RS"/>
              </w:rPr>
              <w:t>Управљачко-позивна конзола са микрофоном</w:t>
            </w:r>
          </w:p>
          <w:p w14:paraId="31D029C6" w14:textId="77777777" w:rsidR="00F36C28" w:rsidRPr="00B96955" w:rsidRDefault="00F36C28" w:rsidP="009B3348">
            <w:pPr>
              <w:spacing w:after="0" w:line="240" w:lineRule="auto"/>
              <w:rPr>
                <w:color w:val="000000"/>
                <w:sz w:val="20"/>
                <w:lang w:val="sr-Cyrl-RS"/>
              </w:rPr>
            </w:pPr>
            <w:r w:rsidRPr="00B96955">
              <w:rPr>
                <w:color w:val="000000"/>
                <w:sz w:val="20"/>
                <w:lang w:val="sr-Cyrl-RS"/>
              </w:rPr>
              <w:t>- 5"" ЛЦД екран, 800x480 резолуције, осетљив на додир</w:t>
            </w:r>
          </w:p>
          <w:p w14:paraId="19DF6D9E" w14:textId="77777777" w:rsidR="00F36C28" w:rsidRPr="00B96955" w:rsidRDefault="00F36C28" w:rsidP="009B3348">
            <w:pPr>
              <w:spacing w:after="0" w:line="240" w:lineRule="auto"/>
              <w:rPr>
                <w:color w:val="000000"/>
                <w:sz w:val="20"/>
                <w:lang w:val="sr-Cyrl-RS"/>
              </w:rPr>
            </w:pPr>
            <w:r w:rsidRPr="00B96955">
              <w:rPr>
                <w:color w:val="000000"/>
                <w:sz w:val="20"/>
                <w:lang w:val="sr-Cyrl-RS"/>
              </w:rPr>
              <w:t>- Три ЛЕД статусна индикатора</w:t>
            </w:r>
          </w:p>
          <w:p w14:paraId="2B7D1453" w14:textId="77777777" w:rsidR="00F36C28" w:rsidRPr="00B96955" w:rsidRDefault="00F36C28" w:rsidP="009B3348">
            <w:pPr>
              <w:spacing w:after="0" w:line="240" w:lineRule="auto"/>
              <w:rPr>
                <w:color w:val="000000"/>
                <w:sz w:val="20"/>
                <w:lang w:val="sr-Cyrl-RS"/>
              </w:rPr>
            </w:pPr>
            <w:r w:rsidRPr="00B96955">
              <w:rPr>
                <w:color w:val="000000"/>
                <w:sz w:val="20"/>
                <w:lang w:val="sr-Cyrl-RS"/>
              </w:rPr>
              <w:t>- Микрофон са гушчијим вратом</w:t>
            </w:r>
          </w:p>
          <w:p w14:paraId="78818A64" w14:textId="77777777" w:rsidR="00F36C28" w:rsidRPr="00B96955" w:rsidRDefault="00F36C28" w:rsidP="009B3348">
            <w:pPr>
              <w:spacing w:after="0" w:line="240" w:lineRule="auto"/>
              <w:rPr>
                <w:color w:val="000000"/>
                <w:sz w:val="20"/>
                <w:lang w:val="sr-Cyrl-RS"/>
              </w:rPr>
            </w:pPr>
            <w:r w:rsidRPr="00B96955">
              <w:rPr>
                <w:color w:val="000000"/>
                <w:sz w:val="20"/>
                <w:lang w:val="sr-Cyrl-RS"/>
              </w:rPr>
              <w:t>- 1 мини УСБ порт за повезивање ПЦ/лаптопа</w:t>
            </w:r>
          </w:p>
          <w:p w14:paraId="1CA72128" w14:textId="77777777" w:rsidR="00F36C28" w:rsidRPr="00B96955" w:rsidRDefault="00F36C28" w:rsidP="009B3348">
            <w:pPr>
              <w:spacing w:after="0" w:line="240" w:lineRule="auto"/>
              <w:rPr>
                <w:color w:val="000000"/>
                <w:sz w:val="20"/>
                <w:lang w:val="sr-Cyrl-RS"/>
              </w:rPr>
            </w:pPr>
            <w:r w:rsidRPr="00B96955">
              <w:rPr>
                <w:color w:val="000000"/>
                <w:sz w:val="20"/>
                <w:lang w:val="sr-Cyrl-RS"/>
              </w:rPr>
              <w:t>- 2 x 3.5мм утор за слушалице и микрофон</w:t>
            </w:r>
          </w:p>
          <w:p w14:paraId="52AFB4B3" w14:textId="77777777" w:rsidR="00F36C28" w:rsidRPr="00B96955" w:rsidRDefault="00F36C28" w:rsidP="009B3348">
            <w:pPr>
              <w:spacing w:after="0" w:line="240" w:lineRule="auto"/>
              <w:rPr>
                <w:color w:val="000000"/>
                <w:sz w:val="20"/>
                <w:lang w:val="sr-Cyrl-RS"/>
              </w:rPr>
            </w:pPr>
            <w:r w:rsidRPr="00B96955">
              <w:rPr>
                <w:color w:val="000000"/>
                <w:sz w:val="20"/>
                <w:lang w:val="sr-Cyrl-RS"/>
              </w:rPr>
              <w:t>- Димензије (ШxВxД) 284x80x174мм</w:t>
            </w:r>
          </w:p>
          <w:p w14:paraId="39B42792" w14:textId="77777777" w:rsidR="00F36C28" w:rsidRPr="00B96955" w:rsidRDefault="00F36C28" w:rsidP="009B3348">
            <w:pPr>
              <w:spacing w:after="0" w:line="240" w:lineRule="auto"/>
              <w:rPr>
                <w:color w:val="000000"/>
                <w:sz w:val="20"/>
                <w:lang w:val="sr-Cyrl-RS"/>
              </w:rPr>
            </w:pPr>
            <w:r w:rsidRPr="00B96955">
              <w:rPr>
                <w:color w:val="000000"/>
                <w:sz w:val="20"/>
                <w:lang w:val="sr-Cyrl-RS"/>
              </w:rPr>
              <w:t>- Боја РАЛ 7016</w:t>
            </w:r>
          </w:p>
          <w:p w14:paraId="4F5EDF22" w14:textId="77777777" w:rsidR="00F36C28" w:rsidRDefault="00F36C28" w:rsidP="009B3348">
            <w:pPr>
              <w:spacing w:after="0" w:line="240" w:lineRule="auto"/>
              <w:rPr>
                <w:color w:val="000000"/>
                <w:sz w:val="20"/>
                <w:lang w:val="sr-Cyrl-RS"/>
              </w:rPr>
            </w:pPr>
            <w:r w:rsidRPr="00B96955">
              <w:rPr>
                <w:color w:val="000000"/>
                <w:sz w:val="20"/>
                <w:lang w:val="sr-Cyrl-RS"/>
              </w:rPr>
              <w:t>- ЕН54-16.</w:t>
            </w:r>
          </w:p>
          <w:p w14:paraId="05A3060E" w14:textId="77777777" w:rsidR="00F36C28" w:rsidRPr="00B96955" w:rsidRDefault="00F36C28" w:rsidP="009B3348">
            <w:pPr>
              <w:spacing w:after="0" w:line="240" w:lineRule="auto"/>
              <w:rPr>
                <w:color w:val="000000"/>
                <w:sz w:val="20"/>
                <w:lang w:val="sr-Cyrl-RS"/>
              </w:rPr>
            </w:pPr>
          </w:p>
          <w:p w14:paraId="5A2BED5F"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0B5FCB2F"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 сертификате и/или декларацију о усаглашености</w:t>
            </w:r>
          </w:p>
          <w:p w14:paraId="1D979213" w14:textId="623E4EBE"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ACBB5C6"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1B3E39F8" w14:textId="478CF454"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3D42A527"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40C69CA3"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175AABDF" w14:textId="77777777" w:rsidTr="00D368A4">
        <w:trPr>
          <w:trHeight w:val="21"/>
        </w:trPr>
        <w:tc>
          <w:tcPr>
            <w:tcW w:w="1059" w:type="dxa"/>
          </w:tcPr>
          <w:p w14:paraId="24B0B80F"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A91E022"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950332C"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33FDABC" w14:textId="54C7E903"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5.1 4.38</w:t>
            </w:r>
          </w:p>
        </w:tc>
        <w:tc>
          <w:tcPr>
            <w:tcW w:w="4303" w:type="dxa"/>
          </w:tcPr>
          <w:p w14:paraId="1443039D"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Набавка, испорука, монтажа и повезивање:</w:t>
            </w:r>
          </w:p>
          <w:p w14:paraId="69EE6A9C" w14:textId="77777777" w:rsidR="00F36C28" w:rsidRPr="00B96955" w:rsidRDefault="00F36C28" w:rsidP="009B3348">
            <w:pPr>
              <w:spacing w:after="0" w:line="240" w:lineRule="auto"/>
              <w:rPr>
                <w:color w:val="000000"/>
                <w:sz w:val="20"/>
                <w:lang w:val="sr-Cyrl-RS"/>
              </w:rPr>
            </w:pPr>
            <w:r w:rsidRPr="00B96955">
              <w:rPr>
                <w:color w:val="000000"/>
                <w:sz w:val="20"/>
                <w:lang w:val="sr-Cyrl-RS"/>
              </w:rPr>
              <w:lastRenderedPageBreak/>
              <w:t>Камера за унутрашњу монтажу, 4 МП ИР Фиxед Доме Нетwорк камера; Сензор 1/3"" Прогрессиве Сцан ЦМОС; Резолуција: 2688 × 1520@30фпс; Интегрисан фиксни објектив 2.8мм; Компресија: Х.265/ Х265+/ Х.264/ Х.264+; 120дБ WДР; Функције: БЛЦ, 3Д ДНР, РОИ, ХЛЦ; Паметне функције: Детекција упада у зону, Прелазак преко замишљене линије, Детекција лица; Уграђена ИР расвета домета до 40м; Аларм И/О, Аудио И/О; Слот за мицро СД/СДХЦ/СДXЦ картицу (до 128 ГБ); ИК10, ИП67; у комплету са разводном кутијом.</w:t>
            </w:r>
          </w:p>
          <w:p w14:paraId="23B75968" w14:textId="7A7CD4EF"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ДС-2ЦД3143Г2-ИСУ + ДС-1280ЗЈ-ДМ46, ХикВисион или одговарајуће</w:t>
            </w:r>
            <w:r w:rsidRPr="00347129">
              <w:rPr>
                <w:rFonts w:ascii="Times New Roman" w:eastAsia="Times New Roman" w:hAnsi="Times New Roman" w:cs="Times New Roman"/>
                <w:sz w:val="24"/>
                <w:szCs w:val="24"/>
                <w:lang w:val="sr-Cyrl-RS"/>
              </w:rPr>
              <w:t>"</w:t>
            </w:r>
          </w:p>
        </w:tc>
        <w:tc>
          <w:tcPr>
            <w:tcW w:w="4695" w:type="dxa"/>
          </w:tcPr>
          <w:p w14:paraId="29842145"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lastRenderedPageBreak/>
              <w:t>Камера за унутрашњу монтажу</w:t>
            </w:r>
            <w:r w:rsidRPr="007C718D">
              <w:rPr>
                <w:rFonts w:ascii="Times New Roman" w:eastAsia="Times New Roman" w:hAnsi="Times New Roman" w:cs="Times New Roman"/>
                <w:b/>
                <w:bCs/>
                <w:color w:val="000000"/>
                <w:sz w:val="20"/>
                <w:szCs w:val="20"/>
                <w:lang w:val="sr-Cyrl-RS"/>
              </w:rPr>
              <w:t xml:space="preserve"> </w:t>
            </w:r>
          </w:p>
          <w:p w14:paraId="4CFD1900" w14:textId="77777777" w:rsidR="00F36C28" w:rsidRPr="00615018"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lastRenderedPageBreak/>
              <w:t>Минималне карактеристике које морају бити испуњене:</w:t>
            </w:r>
          </w:p>
          <w:p w14:paraId="24B4F309" w14:textId="77777777" w:rsidR="00F36C28" w:rsidRPr="00B96955" w:rsidRDefault="00F36C28" w:rsidP="009B3348">
            <w:pPr>
              <w:spacing w:after="0" w:line="240" w:lineRule="auto"/>
              <w:rPr>
                <w:color w:val="000000"/>
                <w:sz w:val="20"/>
                <w:lang w:val="sr-Cyrl-RS"/>
              </w:rPr>
            </w:pPr>
            <w:r w:rsidRPr="00B96955">
              <w:rPr>
                <w:color w:val="000000"/>
                <w:sz w:val="20"/>
                <w:lang w:val="sr-Cyrl-RS"/>
              </w:rPr>
              <w:t>Камера за унутрашњу монтажу, 4 МП ИР Фиxед Доме Нетwорк камера; Прогрессиве Сцан ЦМОС; Резолуција: 2688 × 1520; Интегрисан фиксни објектив 2.8мм; Компресија: Х.265/ Х265+/ Х.264/ Х.264+; 120дБ WДР; Функције: БЛЦ, 3Д ДНР, РОИ, ХЛЦ; . Уграђена ИР расвета домета до 40м; Аларм И/О, Аудио И/О; Слот за мицро СД/СДХЦ/СДXЦ картицу; ИК10, ИП67; у комплету са разводном кутијом.</w:t>
            </w:r>
          </w:p>
          <w:p w14:paraId="4CDC7889" w14:textId="77777777" w:rsidR="00F36C28" w:rsidRPr="00B96955" w:rsidRDefault="00F36C28" w:rsidP="009B3348">
            <w:pPr>
              <w:spacing w:after="0" w:line="240" w:lineRule="auto"/>
              <w:rPr>
                <w:color w:val="000000"/>
                <w:sz w:val="20"/>
                <w:lang w:val="sr-Cyrl-RS"/>
              </w:rPr>
            </w:pPr>
          </w:p>
          <w:p w14:paraId="10346928"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0D7D3875" w14:textId="4108F88F"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785E1ECE" w14:textId="75027CB9"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4DD0C650"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5D54C01B"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591FE26C" w14:textId="77777777" w:rsidTr="00036A77">
        <w:trPr>
          <w:trHeight w:val="21"/>
        </w:trPr>
        <w:tc>
          <w:tcPr>
            <w:tcW w:w="1059" w:type="dxa"/>
          </w:tcPr>
          <w:p w14:paraId="0BA79365"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6CE4629"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2665CC7"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C80383F" w14:textId="4C01F584"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5.1 4.39</w:t>
            </w:r>
          </w:p>
        </w:tc>
        <w:tc>
          <w:tcPr>
            <w:tcW w:w="4303" w:type="dxa"/>
          </w:tcPr>
          <w:p w14:paraId="02349DC7"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37958015" w14:textId="77777777" w:rsidR="00F36C28" w:rsidRPr="00B96955" w:rsidRDefault="00F36C28" w:rsidP="009B3348">
            <w:pPr>
              <w:spacing w:after="0" w:line="240" w:lineRule="auto"/>
              <w:rPr>
                <w:color w:val="000000"/>
                <w:sz w:val="20"/>
                <w:lang w:val="sr-Cyrl-RS"/>
              </w:rPr>
            </w:pPr>
            <w:r w:rsidRPr="00B96955">
              <w:rPr>
                <w:color w:val="000000"/>
                <w:sz w:val="20"/>
                <w:lang w:val="sr-Cyrl-RS"/>
              </w:rPr>
              <w:t>Камера за спољну монтажу, 4 МП ИР Варифоцал Буллет Нетwорк; Сензор 1/2.5"" Прогрессиве Сцан ЦМОС; Резолуција: 2688 × 1520@30фпс; Интегрисан моторизовани варифокални објектив 2.7 -13.5 мм; Осетљивост: 0.008Луx@Ф1.2 АГЦ он, 0.011Луx@Ф1.4 АГЦ он, 0 ИР он;  Компресија: Х.265/ Х265+/ Х.264/ Х.264+; 120дБ WДР; Функције: БЛЦ, 3Д ДНР, РОИ, ХЛЦ; Паметне функције: Детекција упада у зону, Прелазак преко замишљене линије, Детекција лица; Уграђена ИР расвета</w:t>
            </w:r>
            <w:r w:rsidRPr="00347129">
              <w:rPr>
                <w:rFonts w:ascii="Times New Roman" w:eastAsia="Times New Roman" w:hAnsi="Times New Roman" w:cs="Times New Roman"/>
                <w:sz w:val="24"/>
                <w:szCs w:val="24"/>
                <w:lang w:val="sr-Cyrl-RS"/>
              </w:rPr>
              <w:t xml:space="preserve"> </w:t>
            </w:r>
            <w:r w:rsidRPr="00B96955">
              <w:rPr>
                <w:color w:val="000000"/>
                <w:sz w:val="20"/>
                <w:lang w:val="sr-Cyrl-RS"/>
              </w:rPr>
              <w:t>домета до 60м; Аларм И/О, Аудио И/О; Слот за мицро СД/СДХЦ/СДXЦ картицу (до 128 ГБ); ИК10, ИП67;</w:t>
            </w:r>
          </w:p>
          <w:p w14:paraId="2DFA7F23" w14:textId="7D5F8696"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ДС-2ЦД3643Г2-ИЗС, ХикВисион или одговарајуће</w:t>
            </w:r>
          </w:p>
        </w:tc>
        <w:tc>
          <w:tcPr>
            <w:tcW w:w="4695" w:type="dxa"/>
          </w:tcPr>
          <w:p w14:paraId="1E22889D" w14:textId="77777777" w:rsidR="00F36C28" w:rsidRDefault="00F36C28" w:rsidP="009B3348">
            <w:pPr>
              <w:rPr>
                <w:rFonts w:ascii="Times New Roman" w:eastAsia="Times New Roman" w:hAnsi="Times New Roman" w:cs="Times New Roman"/>
                <w:b/>
                <w:bCs/>
                <w:color w:val="000000"/>
                <w:sz w:val="20"/>
                <w:szCs w:val="20"/>
                <w:lang w:val="sr-Cyrl-RS"/>
              </w:rPr>
            </w:pPr>
            <w:r w:rsidRPr="00B96955">
              <w:rPr>
                <w:color w:val="000000"/>
                <w:sz w:val="20"/>
                <w:lang w:val="sr-Cyrl-RS"/>
              </w:rPr>
              <w:t>Камера за спољну монтажу</w:t>
            </w:r>
            <w:r w:rsidRPr="007C718D">
              <w:rPr>
                <w:rFonts w:ascii="Times New Roman" w:eastAsia="Times New Roman" w:hAnsi="Times New Roman" w:cs="Times New Roman"/>
                <w:b/>
                <w:bCs/>
                <w:color w:val="000000"/>
                <w:sz w:val="20"/>
                <w:szCs w:val="20"/>
                <w:lang w:val="sr-Cyrl-RS"/>
              </w:rPr>
              <w:t xml:space="preserve"> </w:t>
            </w:r>
          </w:p>
          <w:p w14:paraId="2DDFAB21" w14:textId="77777777" w:rsidR="00F36C28" w:rsidRPr="001F5597"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78B4DE63" w14:textId="77777777" w:rsidR="00F36C28" w:rsidRPr="00B96955" w:rsidRDefault="00F36C28" w:rsidP="009B3348">
            <w:pPr>
              <w:spacing w:after="0" w:line="240" w:lineRule="auto"/>
              <w:rPr>
                <w:color w:val="000000"/>
                <w:sz w:val="20"/>
                <w:lang w:val="sr-Cyrl-RS"/>
              </w:rPr>
            </w:pPr>
            <w:r w:rsidRPr="00B96955">
              <w:rPr>
                <w:color w:val="000000"/>
                <w:sz w:val="20"/>
                <w:lang w:val="sr-Cyrl-RS"/>
              </w:rPr>
              <w:t>Камера за спољну монтажу, 4 МП ИР Варифоцал Буллет Нетwорк; Прогрессиве Сцан ЦМОС; Резолуција: 2688 × 1520; Интегрисан моторизовани варифокални објектив 2.7 -13.5 мм;  Компресија: Х.265/ Х265+/ Х.264/ Х.264+; 120дБ WДР; Функције: БЛЦ, 3Д ДНР, РОИ, ХЛЦ; Паметне функције: Детекција упада у зону, Прелазак преко замишљене линије, Детекција лица; Уграђена ИР расвета домета до 60м; Аларм И/О, Аудио И/О; ИК10, ИП67;</w:t>
            </w:r>
          </w:p>
          <w:p w14:paraId="4DC46E28" w14:textId="77777777" w:rsidR="00F36C28" w:rsidRPr="00347129" w:rsidRDefault="00F36C28" w:rsidP="009B3348">
            <w:pPr>
              <w:spacing w:after="0" w:line="240" w:lineRule="auto"/>
              <w:rPr>
                <w:rFonts w:ascii="Times New Roman" w:eastAsia="Times New Roman" w:hAnsi="Times New Roman" w:cs="Times New Roman"/>
                <w:sz w:val="24"/>
                <w:szCs w:val="24"/>
                <w:lang w:val="en-GB"/>
              </w:rPr>
            </w:pPr>
          </w:p>
          <w:p w14:paraId="03C2C77B" w14:textId="77777777" w:rsidR="00F36C28" w:rsidRPr="00865D41" w:rsidRDefault="00F36C28" w:rsidP="009B3348">
            <w:pPr>
              <w:spacing w:after="0"/>
              <w:rPr>
                <w:rFonts w:ascii="Times New Roman" w:eastAsia="Times New Roman" w:hAnsi="Times New Roman" w:cs="Times New Roman"/>
                <w:b/>
                <w:color w:val="000000"/>
                <w:sz w:val="20"/>
                <w:szCs w:val="20"/>
                <w:lang w:val="sr-Cyrl-RS"/>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xml:space="preserve">- техничке листове производа са назначеним </w:t>
            </w:r>
            <w:r w:rsidRPr="00865D41">
              <w:rPr>
                <w:rFonts w:ascii="Times New Roman" w:eastAsia="Times New Roman" w:hAnsi="Times New Roman" w:cs="Times New Roman"/>
                <w:b/>
                <w:color w:val="000000"/>
                <w:sz w:val="20"/>
                <w:szCs w:val="20"/>
                <w:lang w:val="sr-Cyrl-RS"/>
              </w:rPr>
              <w:lastRenderedPageBreak/>
              <w:t>траженим карактеристикама и усаглашености са стандардима</w:t>
            </w:r>
          </w:p>
          <w:p w14:paraId="72A47593"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2A3F7AF8"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7E128D9" w14:textId="45B2E9E4"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43E8E912"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59422204"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r w:rsidR="00F36C28" w:rsidRPr="009C2974" w14:paraId="51AAA5DF" w14:textId="77777777" w:rsidTr="009F1EBD">
        <w:trPr>
          <w:trHeight w:val="21"/>
        </w:trPr>
        <w:tc>
          <w:tcPr>
            <w:tcW w:w="1059" w:type="dxa"/>
          </w:tcPr>
          <w:p w14:paraId="5A6585EA"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03CF4571"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41A7B4F3"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373E2373" w14:textId="59D5B142"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sr-Latn-RS"/>
              </w:rPr>
              <w:t>5.1 4.40</w:t>
            </w:r>
          </w:p>
        </w:tc>
        <w:tc>
          <w:tcPr>
            <w:tcW w:w="4303" w:type="dxa"/>
          </w:tcPr>
          <w:p w14:paraId="75FE08CA" w14:textId="77777777" w:rsidR="00F36C28" w:rsidRPr="00B96955" w:rsidRDefault="00F36C28" w:rsidP="009B3348">
            <w:pPr>
              <w:spacing w:after="0" w:line="240" w:lineRule="auto"/>
              <w:rPr>
                <w:color w:val="000000"/>
                <w:sz w:val="20"/>
                <w:lang w:val="sr-Cyrl-RS"/>
              </w:rPr>
            </w:pPr>
            <w:r w:rsidRPr="00B96955">
              <w:rPr>
                <w:color w:val="000000"/>
                <w:sz w:val="20"/>
                <w:lang w:val="sr-Cyrl-RS"/>
              </w:rPr>
              <w:t>Набавка, испорука, монтажа и повезивање:</w:t>
            </w:r>
          </w:p>
          <w:p w14:paraId="2DA42917" w14:textId="77777777" w:rsidR="00F36C28" w:rsidRPr="00B96955" w:rsidRDefault="00F36C28" w:rsidP="009B3348">
            <w:pPr>
              <w:spacing w:after="0" w:line="240" w:lineRule="auto"/>
              <w:rPr>
                <w:color w:val="000000"/>
                <w:sz w:val="20"/>
                <w:lang w:val="sr-Cyrl-RS"/>
              </w:rPr>
            </w:pPr>
            <w:r w:rsidRPr="00B96955">
              <w:rPr>
                <w:color w:val="000000"/>
                <w:sz w:val="20"/>
                <w:lang w:val="sr-Cyrl-RS"/>
              </w:rPr>
              <w:t>32 канални НВР, Максимална резолуција снимања 32МП/24МП (до 8 канала) 12 Мпиx за све канале; Компресија Х.265+/Х.265/ Х.264+/ Х.264; Дуал-Стреам снимање слике; Улазни/Излазни саобраћај = 320/400 Мбпс; 2 УСБ порта; Место за до 4 САТА ХДД (Сваки до 16 ТБ); 2 x ХДМИ видео излаза, ХДМИ1 у резолуцији до 8К (7680 × 4320)/30Хз, ХДМИ2 у резолуцији 4К (3840 × 2160)/60Хз, ВГА видео излаз до Фулл ХД резолуције; ЦВБС излаз; 16 алармних улаза/9 излаза; 1 аудио улаз/ 1 излаз; 2 x Гбит ЛАН; Бесплатан ЦМС софтwаре у комплету, надзор путем мобилног телефона (АНДРОИД, иОС), Уређај комаптибилан са ИП камерама других произвођача, Подршка за ПОС интеграцију, у комплету са 2 ХДД по 10ТБ.</w:t>
            </w:r>
          </w:p>
          <w:p w14:paraId="65E2C0ED" w14:textId="0DC92D00" w:rsidR="00F36C28" w:rsidRPr="009C2974" w:rsidRDefault="00F36C28" w:rsidP="009B3348">
            <w:pPr>
              <w:spacing w:after="0" w:line="240" w:lineRule="auto"/>
              <w:jc w:val="both"/>
              <w:rPr>
                <w:rFonts w:ascii="Times New Roman" w:eastAsia="Times New Roman" w:hAnsi="Times New Roman" w:cs="Times New Roman"/>
                <w:sz w:val="24"/>
                <w:szCs w:val="24"/>
                <w:lang w:val="en-GB"/>
              </w:rPr>
            </w:pPr>
            <w:r w:rsidRPr="00B96955">
              <w:rPr>
                <w:color w:val="000000"/>
                <w:sz w:val="20"/>
                <w:lang w:val="sr-Cyrl-RS"/>
              </w:rPr>
              <w:t>Тип: ДС-7732НИ-М4, ХикВисион + 2x WД101ПУРП или одговарајуће</w:t>
            </w:r>
          </w:p>
        </w:tc>
        <w:tc>
          <w:tcPr>
            <w:tcW w:w="4695" w:type="dxa"/>
          </w:tcPr>
          <w:p w14:paraId="76819F4A" w14:textId="77777777" w:rsidR="00F36C28" w:rsidRDefault="00F36C28" w:rsidP="009B3348">
            <w:pPr>
              <w:spacing w:after="0" w:line="240" w:lineRule="auto"/>
              <w:rPr>
                <w:color w:val="000000"/>
                <w:sz w:val="20"/>
                <w:lang w:val="sr-Cyrl-RS"/>
              </w:rPr>
            </w:pPr>
            <w:r w:rsidRPr="00B96955">
              <w:rPr>
                <w:color w:val="000000"/>
                <w:sz w:val="20"/>
                <w:lang w:val="sr-Cyrl-RS"/>
              </w:rPr>
              <w:t xml:space="preserve">32 канални НВР </w:t>
            </w:r>
          </w:p>
          <w:p w14:paraId="65C8C943" w14:textId="77777777" w:rsidR="00F36C28" w:rsidRDefault="00F36C28" w:rsidP="009B3348">
            <w:pPr>
              <w:spacing w:after="0" w:line="240" w:lineRule="auto"/>
              <w:rPr>
                <w:color w:val="000000"/>
                <w:sz w:val="20"/>
                <w:lang w:val="sr-Cyrl-RS"/>
              </w:rPr>
            </w:pPr>
          </w:p>
          <w:p w14:paraId="62DDFCCF" w14:textId="77777777" w:rsidR="00F36C28" w:rsidRPr="00615018" w:rsidRDefault="00F36C28" w:rsidP="009B3348">
            <w:pPr>
              <w:rPr>
                <w:rFonts w:ascii="Times New Roman" w:eastAsia="Times New Roman" w:hAnsi="Times New Roman" w:cs="Times New Roman"/>
                <w:b/>
                <w:bCs/>
                <w:color w:val="000000"/>
                <w:sz w:val="20"/>
                <w:szCs w:val="20"/>
                <w:lang w:val="sr-Cyrl-RS"/>
              </w:rPr>
            </w:pPr>
            <w:r w:rsidRPr="007C718D">
              <w:rPr>
                <w:rFonts w:ascii="Times New Roman" w:eastAsia="Times New Roman" w:hAnsi="Times New Roman" w:cs="Times New Roman"/>
                <w:b/>
                <w:bCs/>
                <w:color w:val="000000"/>
                <w:sz w:val="20"/>
                <w:szCs w:val="20"/>
                <w:lang w:val="sr-Cyrl-RS"/>
              </w:rPr>
              <w:t>Минималне карактеристике које морају бити испуњене:</w:t>
            </w:r>
          </w:p>
          <w:p w14:paraId="7938797F" w14:textId="77777777" w:rsidR="00F36C28" w:rsidRPr="00B96955" w:rsidRDefault="00F36C28" w:rsidP="009B3348">
            <w:pPr>
              <w:spacing w:after="0" w:line="240" w:lineRule="auto"/>
              <w:rPr>
                <w:color w:val="000000"/>
                <w:sz w:val="20"/>
                <w:lang w:val="sr-Cyrl-RS"/>
              </w:rPr>
            </w:pPr>
            <w:r w:rsidRPr="00B96955">
              <w:rPr>
                <w:color w:val="000000"/>
                <w:sz w:val="20"/>
                <w:lang w:val="sr-Cyrl-RS"/>
              </w:rPr>
              <w:t>32 канални НВР, Максимална резолуција снимања 32МП/24МП (до 8 канала), Компресија Х.265+/Х.265/ Х.264+/ Х.264; Дуал-Стреам снимање слике; Улазни/Излазни саобраћај = 320/400 Мбпс; 2 УСБ порта; Место за до 4 САТА ХДД (Сваки до 16 ТБ); 2 x ХДМИ видео излаза, ХДМИ1 у резолуцији до 8К (7680 × 4320)/30Хз, ХДМИ2 у резолуцији 4К (3840 × 2160)/60Хз, ВГА видео излаз до Фулл ХД резолуције; ЦВБС излаз; 16 алармних улаза/9 излаза; 1 аудио улаз/ 1 излаз; 2 x Гб ЛАН; ЦМС софтwаре у комплету, Подршка за ПОС интеграцију, у комплету са 2 ХДД по 10ТБ.</w:t>
            </w:r>
          </w:p>
          <w:p w14:paraId="0699F759" w14:textId="77777777" w:rsidR="00F36C28" w:rsidRPr="00B96955" w:rsidRDefault="00F36C28" w:rsidP="009B3348">
            <w:pPr>
              <w:spacing w:after="0" w:line="240" w:lineRule="auto"/>
              <w:rPr>
                <w:color w:val="000000"/>
                <w:sz w:val="20"/>
                <w:lang w:val="sr-Cyrl-RS"/>
              </w:rPr>
            </w:pPr>
          </w:p>
          <w:p w14:paraId="75B079CC" w14:textId="77777777" w:rsidR="00F36C28" w:rsidRPr="009C2974" w:rsidRDefault="00F36C28" w:rsidP="009B3348">
            <w:pPr>
              <w:numPr>
                <w:ilvl w:val="0"/>
                <w:numId w:val="1"/>
              </w:numPr>
              <w:spacing w:after="0" w:line="240" w:lineRule="auto"/>
              <w:jc w:val="both"/>
              <w:rPr>
                <w:rFonts w:ascii="Times New Roman" w:eastAsia="Times New Roman" w:hAnsi="Times New Roman" w:cs="Times New Roman"/>
                <w:sz w:val="24"/>
                <w:szCs w:val="24"/>
                <w:lang w:val="en-GB"/>
              </w:rPr>
            </w:pPr>
            <w:r w:rsidRPr="00865D41">
              <w:rPr>
                <w:rFonts w:ascii="Times New Roman" w:eastAsia="Times New Roman" w:hAnsi="Times New Roman" w:cs="Times New Roman"/>
                <w:b/>
                <w:color w:val="000000"/>
                <w:sz w:val="20"/>
                <w:szCs w:val="20"/>
                <w:lang w:val="sr-Cyrl-RS"/>
              </w:rPr>
              <w:t>Као доказ усаглашености са захтеваним карактеристикама доставити:</w:t>
            </w:r>
            <w:r w:rsidRPr="00865D41">
              <w:rPr>
                <w:rFonts w:ascii="Times New Roman" w:eastAsia="Times New Roman" w:hAnsi="Times New Roman" w:cs="Times New Roman"/>
                <w:b/>
                <w:color w:val="000000"/>
                <w:sz w:val="20"/>
                <w:szCs w:val="20"/>
                <w:lang w:val="sr-Cyrl-RS"/>
              </w:rPr>
              <w:br/>
              <w:t>- техничке листове производа са назначеним траженим карактеристикама и усаглашености са стандардима</w:t>
            </w:r>
          </w:p>
          <w:p w14:paraId="3DEA639D" w14:textId="5BB2CEB2"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3FC655C"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64C966C4" w14:textId="77777777" w:rsidR="00F36C28" w:rsidRDefault="00F36C28" w:rsidP="009B3348">
            <w:pPr>
              <w:spacing w:after="0" w:line="240" w:lineRule="auto"/>
              <w:jc w:val="both"/>
              <w:rPr>
                <w:rFonts w:ascii="Times New Roman" w:eastAsia="Times New Roman" w:hAnsi="Times New Roman" w:cs="Times New Roman"/>
                <w:sz w:val="24"/>
                <w:szCs w:val="24"/>
                <w:lang w:val="sr-Cyrl-RS"/>
              </w:rPr>
            </w:pPr>
          </w:p>
          <w:p w14:paraId="52F153FC" w14:textId="626B7014" w:rsidR="00F36C28" w:rsidRPr="009C2974" w:rsidRDefault="00F36C28" w:rsidP="00F36C28">
            <w:pPr>
              <w:spacing w:after="0" w:line="240" w:lineRule="auto"/>
              <w:jc w:val="both"/>
              <w:rPr>
                <w:rFonts w:ascii="Times New Roman" w:eastAsia="Times New Roman" w:hAnsi="Times New Roman" w:cs="Times New Roman"/>
                <w:sz w:val="24"/>
                <w:szCs w:val="24"/>
                <w:lang w:val="en-GB"/>
              </w:rPr>
            </w:pPr>
          </w:p>
        </w:tc>
        <w:tc>
          <w:tcPr>
            <w:tcW w:w="2000" w:type="dxa"/>
          </w:tcPr>
          <w:p w14:paraId="0F2FCB0F"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c>
          <w:tcPr>
            <w:tcW w:w="1807" w:type="dxa"/>
          </w:tcPr>
          <w:p w14:paraId="378DB021" w14:textId="77777777" w:rsidR="00F36C28" w:rsidRPr="009C2974" w:rsidRDefault="00F36C28" w:rsidP="009B3348">
            <w:pPr>
              <w:spacing w:after="0" w:line="240" w:lineRule="auto"/>
              <w:jc w:val="both"/>
              <w:rPr>
                <w:rFonts w:ascii="Times New Roman" w:eastAsia="Times New Roman" w:hAnsi="Times New Roman" w:cs="Times New Roman"/>
                <w:sz w:val="24"/>
                <w:szCs w:val="24"/>
                <w:lang w:val="en-GB"/>
              </w:rPr>
            </w:pPr>
          </w:p>
        </w:tc>
      </w:tr>
    </w:tbl>
    <w:p w14:paraId="2FB366BD" w14:textId="77777777" w:rsidR="009C2974" w:rsidRPr="009C2974" w:rsidRDefault="009C2974" w:rsidP="009C2974">
      <w:pPr>
        <w:spacing w:after="0" w:line="240" w:lineRule="auto"/>
        <w:jc w:val="both"/>
        <w:rPr>
          <w:rFonts w:ascii="Times New Roman" w:eastAsia="Times New Roman" w:hAnsi="Times New Roman" w:cs="Times New Roman"/>
          <w:sz w:val="24"/>
          <w:szCs w:val="24"/>
          <w:lang w:val="en-GB"/>
        </w:rPr>
      </w:pPr>
    </w:p>
    <w:p w14:paraId="107920A7" w14:textId="77777777" w:rsidR="009C2974" w:rsidRPr="009C2974" w:rsidRDefault="009C2974" w:rsidP="009C2974">
      <w:pPr>
        <w:keepNext/>
        <w:spacing w:after="120" w:line="240" w:lineRule="auto"/>
        <w:ind w:left="357"/>
        <w:jc w:val="both"/>
        <w:rPr>
          <w:rFonts w:ascii="Times New Roman" w:eastAsia="Times New Roman" w:hAnsi="Times New Roman" w:cs="Times New Roman"/>
          <w:b/>
          <w:bCs/>
          <w:iCs/>
          <w:sz w:val="24"/>
          <w:szCs w:val="24"/>
          <w:u w:val="single"/>
          <w:lang w:val="sr-Cyrl-RS"/>
        </w:rPr>
      </w:pPr>
      <w:r w:rsidRPr="009C2974">
        <w:rPr>
          <w:rFonts w:ascii="Times New Roman" w:eastAsia="Times New Roman" w:hAnsi="Times New Roman" w:cs="Times New Roman"/>
          <w:b/>
          <w:bCs/>
          <w:iCs/>
          <w:sz w:val="24"/>
          <w:szCs w:val="24"/>
          <w:u w:val="single"/>
          <w:lang w:val="sr-Cyrl-RS"/>
        </w:rPr>
        <w:t xml:space="preserve">Упутство за попуњавање обрасца о произвођачима материјала и опреме: </w:t>
      </w:r>
    </w:p>
    <w:p w14:paraId="11E65ECB" w14:textId="77777777" w:rsidR="009C2974" w:rsidRPr="009C2974" w:rsidRDefault="009C2974" w:rsidP="009C2974">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RS" w:eastAsia="ar-SA"/>
        </w:rPr>
        <w:tab/>
        <w:t>Понуђач треба да попун</w:t>
      </w:r>
      <w:r w:rsidRPr="009C2974">
        <w:rPr>
          <w:rFonts w:ascii="Times New Roman" w:eastAsia="Arial Unicode MS" w:hAnsi="Times New Roman" w:cs="Times New Roman"/>
          <w:bCs/>
          <w:iCs/>
          <w:kern w:val="1"/>
          <w:sz w:val="24"/>
          <w:szCs w:val="24"/>
          <w:lang w:val="sr-Cyrl-CS" w:eastAsia="ar-SA"/>
        </w:rPr>
        <w:t>и</w:t>
      </w:r>
      <w:r w:rsidRPr="009C2974">
        <w:rPr>
          <w:rFonts w:ascii="Times New Roman" w:eastAsia="Arial Unicode MS" w:hAnsi="Times New Roman" w:cs="Times New Roman"/>
          <w:bCs/>
          <w:iCs/>
          <w:kern w:val="1"/>
          <w:sz w:val="24"/>
          <w:szCs w:val="24"/>
          <w:lang w:val="sr-Cyrl-RS" w:eastAsia="ar-SA"/>
        </w:rPr>
        <w:t xml:space="preserve"> образац о произвођачима материјала и опреме </w:t>
      </w:r>
      <w:r w:rsidRPr="009C2974">
        <w:rPr>
          <w:rFonts w:ascii="Times New Roman" w:eastAsia="Arial Unicode MS" w:hAnsi="Times New Roman" w:cs="Times New Roman"/>
          <w:bCs/>
          <w:iCs/>
          <w:kern w:val="1"/>
          <w:sz w:val="24"/>
          <w:szCs w:val="24"/>
          <w:lang w:val="sr-Cyrl-CS" w:eastAsia="ar-SA"/>
        </w:rPr>
        <w:t>на следећи начин</w:t>
      </w:r>
      <w:r w:rsidRPr="009C2974">
        <w:rPr>
          <w:rFonts w:ascii="Times New Roman" w:eastAsia="Arial Unicode MS" w:hAnsi="Times New Roman" w:cs="Times New Roman"/>
          <w:bCs/>
          <w:iCs/>
          <w:kern w:val="1"/>
          <w:sz w:val="24"/>
          <w:szCs w:val="24"/>
          <w:lang w:val="sr-Cyrl-RS" w:eastAsia="ar-SA"/>
        </w:rPr>
        <w:t>:</w:t>
      </w:r>
    </w:p>
    <w:p w14:paraId="4DCF4718" w14:textId="77777777" w:rsidR="009C2974" w:rsidRPr="009C2974" w:rsidRDefault="009C2974" w:rsidP="009C2974">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CS" w:eastAsia="ar-SA"/>
        </w:rPr>
        <w:t>У колони 4. (Произвођачи) унети име произвођача материјала/опреме за коју је дата цена у обрасцу структуре цена.</w:t>
      </w:r>
    </w:p>
    <w:p w14:paraId="23E74A26" w14:textId="77777777" w:rsidR="009C2974" w:rsidRDefault="009C2974" w:rsidP="009C2974">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CS" w:eastAsia="ar-SA"/>
        </w:rPr>
      </w:pPr>
      <w:r w:rsidRPr="009C2974">
        <w:rPr>
          <w:rFonts w:ascii="Times New Roman" w:eastAsia="Arial Unicode MS" w:hAnsi="Times New Roman" w:cs="Times New Roman"/>
          <w:bCs/>
          <w:iCs/>
          <w:kern w:val="1"/>
          <w:sz w:val="24"/>
          <w:szCs w:val="24"/>
          <w:lang w:val="sr-Cyrl-CS" w:eastAsia="ar-SA"/>
        </w:rPr>
        <w:lastRenderedPageBreak/>
        <w:t>У колони 5. (Модел) унети име модел/тип материјала/опреме за коју је дата цена у обрасцу структуре цена и за исти приложити технички лист у свему у складу са условима конкурсне документације. На техничком листу мора бити уписана веза са овим обрасцем односно редни број из прве колоне. Из садржаја техничког листа морају се на недвосмислен начин утврдити наведени критеријуми.</w:t>
      </w:r>
    </w:p>
    <w:p w14:paraId="7B1452E4" w14:textId="77777777" w:rsidR="00E151B0" w:rsidRDefault="00E151B0" w:rsidP="009C2974">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p>
    <w:p w14:paraId="55BCF2C8" w14:textId="77777777" w:rsidR="00E151B0" w:rsidRPr="009C2974" w:rsidRDefault="00E151B0" w:rsidP="009C2974">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p>
    <w:p w14:paraId="4CBAC988" w14:textId="77777777" w:rsidR="009C2974" w:rsidRPr="009C2974" w:rsidRDefault="009C2974" w:rsidP="009C2974">
      <w:pPr>
        <w:spacing w:after="0" w:line="240" w:lineRule="auto"/>
        <w:jc w:val="both"/>
        <w:rPr>
          <w:rFonts w:ascii="Times New Roman" w:eastAsia="Times New Roman" w:hAnsi="Times New Roman" w:cs="Times New Roman"/>
          <w:sz w:val="24"/>
          <w:szCs w:val="24"/>
          <w:lang w:val="en-GB"/>
        </w:rPr>
      </w:pPr>
    </w:p>
    <w:tbl>
      <w:tblPr>
        <w:tblW w:w="0" w:type="auto"/>
        <w:jc w:val="center"/>
        <w:tblLayout w:type="fixed"/>
        <w:tblLook w:val="0000" w:firstRow="0" w:lastRow="0" w:firstColumn="0" w:lastColumn="0" w:noHBand="0" w:noVBand="0"/>
      </w:tblPr>
      <w:tblGrid>
        <w:gridCol w:w="3080"/>
        <w:gridCol w:w="3068"/>
        <w:gridCol w:w="3094"/>
      </w:tblGrid>
      <w:tr w:rsidR="009C2974" w:rsidRPr="009C2974" w14:paraId="1F51AD97" w14:textId="77777777" w:rsidTr="00474FF6">
        <w:trPr>
          <w:jc w:val="center"/>
        </w:trPr>
        <w:tc>
          <w:tcPr>
            <w:tcW w:w="3080" w:type="dxa"/>
            <w:vAlign w:val="center"/>
          </w:tcPr>
          <w:p w14:paraId="34D24F4F" w14:textId="77777777" w:rsidR="009C2974" w:rsidRPr="009C2974" w:rsidRDefault="009C2974" w:rsidP="009C2974">
            <w:pPr>
              <w:suppressAutoHyphens/>
              <w:spacing w:after="120" w:line="100" w:lineRule="atLeast"/>
              <w:jc w:val="center"/>
              <w:rPr>
                <w:rFonts w:ascii="Times New Roman" w:eastAsia="Arial Unicode MS" w:hAnsi="Times New Roman" w:cs="Times New Roman"/>
                <w:kern w:val="1"/>
                <w:sz w:val="24"/>
                <w:szCs w:val="24"/>
                <w:lang w:val="en-GB" w:eastAsia="ar-SA"/>
              </w:rPr>
            </w:pPr>
            <w:r w:rsidRPr="009C2974">
              <w:rPr>
                <w:rFonts w:ascii="Times New Roman" w:eastAsia="Arial Unicode MS" w:hAnsi="Times New Roman" w:cs="Times New Roman"/>
                <w:kern w:val="1"/>
                <w:sz w:val="24"/>
                <w:szCs w:val="24"/>
                <w:lang w:val="sr-Cyrl-RS" w:eastAsia="ar-SA"/>
              </w:rPr>
              <w:t>Датум</w:t>
            </w:r>
            <w:r w:rsidRPr="009C2974">
              <w:rPr>
                <w:rFonts w:ascii="Times New Roman" w:eastAsia="Arial Unicode MS" w:hAnsi="Times New Roman" w:cs="Times New Roman"/>
                <w:kern w:val="1"/>
                <w:sz w:val="24"/>
                <w:szCs w:val="24"/>
                <w:lang w:val="en-GB" w:eastAsia="ar-SA"/>
              </w:rPr>
              <w:t>:</w:t>
            </w:r>
          </w:p>
        </w:tc>
        <w:tc>
          <w:tcPr>
            <w:tcW w:w="3068" w:type="dxa"/>
            <w:vAlign w:val="center"/>
          </w:tcPr>
          <w:p w14:paraId="03394891" w14:textId="77777777" w:rsidR="009C2974" w:rsidRPr="009C2974" w:rsidRDefault="009C2974" w:rsidP="009C2974">
            <w:pPr>
              <w:suppressAutoHyphens/>
              <w:spacing w:after="120" w:line="100" w:lineRule="atLeast"/>
              <w:jc w:val="center"/>
              <w:rPr>
                <w:rFonts w:ascii="Times New Roman" w:eastAsia="Arial Unicode MS" w:hAnsi="Times New Roman" w:cs="Times New Roman"/>
                <w:kern w:val="1"/>
                <w:sz w:val="24"/>
                <w:szCs w:val="24"/>
                <w:lang w:val="en-GB" w:eastAsia="ar-SA"/>
              </w:rPr>
            </w:pPr>
          </w:p>
        </w:tc>
        <w:tc>
          <w:tcPr>
            <w:tcW w:w="3094" w:type="dxa"/>
            <w:vAlign w:val="center"/>
          </w:tcPr>
          <w:p w14:paraId="47A1A55D" w14:textId="77777777" w:rsidR="009C2974" w:rsidRPr="009C2974" w:rsidRDefault="009C2974" w:rsidP="009C2974">
            <w:pPr>
              <w:suppressAutoHyphens/>
              <w:spacing w:after="120" w:line="100" w:lineRule="atLeast"/>
              <w:jc w:val="center"/>
              <w:rPr>
                <w:rFonts w:ascii="Times New Roman" w:eastAsia="Arial Unicode MS" w:hAnsi="Times New Roman" w:cs="Times New Roman"/>
                <w:kern w:val="1"/>
                <w:sz w:val="24"/>
                <w:szCs w:val="24"/>
                <w:lang w:val="sr-Cyrl-RS" w:eastAsia="ar-SA"/>
              </w:rPr>
            </w:pPr>
            <w:r w:rsidRPr="009C2974">
              <w:rPr>
                <w:rFonts w:ascii="Times New Roman" w:eastAsia="Arial Unicode MS" w:hAnsi="Times New Roman" w:cs="Times New Roman"/>
                <w:kern w:val="1"/>
                <w:sz w:val="24"/>
                <w:szCs w:val="24"/>
                <w:lang w:val="sr-Cyrl-RS" w:eastAsia="ar-SA"/>
              </w:rPr>
              <w:t>Потпис овлашћеног лица:</w:t>
            </w:r>
          </w:p>
        </w:tc>
      </w:tr>
      <w:tr w:rsidR="009C2974" w:rsidRPr="009C2974" w14:paraId="2B55D75E" w14:textId="77777777" w:rsidTr="00474FF6">
        <w:trPr>
          <w:jc w:val="center"/>
        </w:trPr>
        <w:tc>
          <w:tcPr>
            <w:tcW w:w="3080" w:type="dxa"/>
            <w:tcBorders>
              <w:bottom w:val="single" w:sz="4" w:space="0" w:color="000000"/>
            </w:tcBorders>
          </w:tcPr>
          <w:p w14:paraId="1B7D4B4E" w14:textId="77777777" w:rsidR="009C2974" w:rsidRPr="009C2974" w:rsidRDefault="009C2974" w:rsidP="009C2974">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c>
          <w:tcPr>
            <w:tcW w:w="3068" w:type="dxa"/>
          </w:tcPr>
          <w:p w14:paraId="30BEB3D2" w14:textId="77777777" w:rsidR="009C2974" w:rsidRPr="009C2974" w:rsidRDefault="009C2974" w:rsidP="009C2974">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c>
          <w:tcPr>
            <w:tcW w:w="3094" w:type="dxa"/>
            <w:tcBorders>
              <w:bottom w:val="single" w:sz="4" w:space="0" w:color="000000"/>
            </w:tcBorders>
          </w:tcPr>
          <w:p w14:paraId="1F0559E1" w14:textId="77777777" w:rsidR="009C2974" w:rsidRPr="009C2974" w:rsidRDefault="009C2974" w:rsidP="009C2974">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r>
    </w:tbl>
    <w:p w14:paraId="173407B2" w14:textId="77777777" w:rsidR="009C2974" w:rsidRDefault="009C2974"/>
    <w:sectPr w:rsidR="009C2974" w:rsidSect="00E151B0">
      <w:pgSz w:w="15840" w:h="12240" w:orient="landscape"/>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C5E61"/>
    <w:multiLevelType w:val="hybridMultilevel"/>
    <w:tmpl w:val="3EC6B42E"/>
    <w:lvl w:ilvl="0" w:tplc="BE22C0E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4579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974"/>
    <w:rsid w:val="00057159"/>
    <w:rsid w:val="000C5682"/>
    <w:rsid w:val="000E0356"/>
    <w:rsid w:val="000F68C0"/>
    <w:rsid w:val="001109F5"/>
    <w:rsid w:val="00114034"/>
    <w:rsid w:val="00197883"/>
    <w:rsid w:val="001D789A"/>
    <w:rsid w:val="00404FAD"/>
    <w:rsid w:val="004639B3"/>
    <w:rsid w:val="004D543B"/>
    <w:rsid w:val="005A550D"/>
    <w:rsid w:val="00640B68"/>
    <w:rsid w:val="006F291F"/>
    <w:rsid w:val="0070579A"/>
    <w:rsid w:val="008B54E8"/>
    <w:rsid w:val="00961954"/>
    <w:rsid w:val="009B3348"/>
    <w:rsid w:val="009C2974"/>
    <w:rsid w:val="00E151B0"/>
    <w:rsid w:val="00EB2718"/>
    <w:rsid w:val="00F34C3E"/>
    <w:rsid w:val="00F3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0E03"/>
  <w15:chartTrackingRefBased/>
  <w15:docId w15:val="{17E9D3C8-16C4-440C-8593-94B79909B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7425</Words>
  <Characters>42329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PIMO</Company>
  <LinksUpToDate>false</LinksUpToDate>
  <CharactersWithSpaces>49655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Snežana Popović</dc:creator>
  <cp:keywords/>
  <dc:description/>
  <cp:lastModifiedBy>Jelena Kovačević</cp:lastModifiedBy>
  <cp:revision>4</cp:revision>
  <dcterms:created xsi:type="dcterms:W3CDTF">2026-02-24T13:54:00Z</dcterms:created>
  <dcterms:modified xsi:type="dcterms:W3CDTF">2026-02-25T07:45:00Z</dcterms:modified>
</cp:coreProperties>
</file>